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2067" w:rsidRPr="00F621CD" w:rsidRDefault="000C2067" w:rsidP="000C2067">
      <w:pPr>
        <w:spacing w:line="276" w:lineRule="auto"/>
        <w:jc w:val="center"/>
        <w:rPr>
          <w:b/>
          <w:sz w:val="32"/>
          <w:szCs w:val="32"/>
        </w:rPr>
      </w:pPr>
      <w:r w:rsidRPr="00F621CD">
        <w:rPr>
          <w:b/>
          <w:sz w:val="32"/>
          <w:szCs w:val="32"/>
        </w:rPr>
        <w:t>АДМИНИСТРАЦИЯ</w:t>
      </w:r>
    </w:p>
    <w:p w:rsidR="000C2067" w:rsidRPr="00F621CD" w:rsidRDefault="000C2067" w:rsidP="000C2067">
      <w:pPr>
        <w:spacing w:line="276" w:lineRule="auto"/>
        <w:jc w:val="center"/>
        <w:rPr>
          <w:b/>
          <w:sz w:val="32"/>
          <w:szCs w:val="32"/>
        </w:rPr>
      </w:pPr>
      <w:r w:rsidRPr="00F621CD">
        <w:rPr>
          <w:b/>
          <w:sz w:val="32"/>
          <w:szCs w:val="32"/>
        </w:rPr>
        <w:t>КРАСНОВСКОГО СЕЛЬСКОГО ПОСЕЛЕНИЯ</w:t>
      </w:r>
    </w:p>
    <w:p w:rsidR="000C2067" w:rsidRPr="00F621CD" w:rsidRDefault="000C2067" w:rsidP="000C2067">
      <w:pPr>
        <w:spacing w:line="276" w:lineRule="auto"/>
        <w:jc w:val="center"/>
        <w:rPr>
          <w:b/>
          <w:sz w:val="32"/>
          <w:szCs w:val="32"/>
        </w:rPr>
      </w:pPr>
      <w:r w:rsidRPr="00F621CD">
        <w:rPr>
          <w:b/>
          <w:sz w:val="32"/>
          <w:szCs w:val="32"/>
        </w:rPr>
        <w:t>ТАРАСОВСКОГО РАЙОНА РОСТОВСКОЙ ОБЛАСТИ</w:t>
      </w:r>
    </w:p>
    <w:p w:rsidR="000C2067" w:rsidRPr="00F621CD" w:rsidRDefault="000C2067" w:rsidP="000C2067">
      <w:pPr>
        <w:spacing w:line="276" w:lineRule="auto"/>
        <w:jc w:val="center"/>
        <w:rPr>
          <w:b/>
          <w:sz w:val="32"/>
          <w:szCs w:val="32"/>
        </w:rPr>
      </w:pPr>
    </w:p>
    <w:p w:rsidR="000C2067" w:rsidRDefault="000C2067" w:rsidP="000C2067">
      <w:pPr>
        <w:spacing w:line="276" w:lineRule="auto"/>
        <w:jc w:val="center"/>
        <w:rPr>
          <w:b/>
          <w:sz w:val="32"/>
          <w:szCs w:val="32"/>
        </w:rPr>
      </w:pPr>
      <w:r w:rsidRPr="00F621CD">
        <w:rPr>
          <w:b/>
          <w:sz w:val="32"/>
          <w:szCs w:val="32"/>
        </w:rPr>
        <w:t>ПОСТАНОВЛЕНИЕ</w:t>
      </w:r>
    </w:p>
    <w:p w:rsidR="000C2067" w:rsidRPr="00A53D70" w:rsidRDefault="000C2067" w:rsidP="000C2067">
      <w:pPr>
        <w:spacing w:line="276" w:lineRule="auto"/>
        <w:rPr>
          <w:sz w:val="28"/>
          <w:szCs w:val="28"/>
        </w:rPr>
      </w:pPr>
    </w:p>
    <w:p w:rsidR="000C2067" w:rsidRDefault="00294070" w:rsidP="000C2067">
      <w:pPr>
        <w:spacing w:line="276" w:lineRule="auto"/>
        <w:jc w:val="center"/>
        <w:rPr>
          <w:sz w:val="28"/>
          <w:szCs w:val="28"/>
        </w:rPr>
      </w:pPr>
      <w:r>
        <w:rPr>
          <w:sz w:val="28"/>
          <w:szCs w:val="28"/>
        </w:rPr>
        <w:t>27</w:t>
      </w:r>
      <w:r w:rsidR="000C2067" w:rsidRPr="00A53D70">
        <w:rPr>
          <w:sz w:val="28"/>
          <w:szCs w:val="28"/>
        </w:rPr>
        <w:t>.1</w:t>
      </w:r>
      <w:r w:rsidR="000C2067">
        <w:rPr>
          <w:sz w:val="28"/>
          <w:szCs w:val="28"/>
        </w:rPr>
        <w:t>2</w:t>
      </w:r>
      <w:r w:rsidR="000C2067" w:rsidRPr="00A53D70">
        <w:rPr>
          <w:sz w:val="28"/>
          <w:szCs w:val="28"/>
        </w:rPr>
        <w:t>.202</w:t>
      </w:r>
      <w:r w:rsidR="000C2067">
        <w:rPr>
          <w:sz w:val="28"/>
          <w:szCs w:val="28"/>
        </w:rPr>
        <w:t>3</w:t>
      </w:r>
      <w:r w:rsidR="000C2067" w:rsidRPr="00A53D70">
        <w:rPr>
          <w:sz w:val="28"/>
          <w:szCs w:val="28"/>
        </w:rPr>
        <w:t>г.                             №</w:t>
      </w:r>
      <w:r>
        <w:rPr>
          <w:sz w:val="28"/>
          <w:szCs w:val="28"/>
        </w:rPr>
        <w:t>124</w:t>
      </w:r>
      <w:r w:rsidR="000C2067">
        <w:rPr>
          <w:sz w:val="28"/>
          <w:szCs w:val="28"/>
        </w:rPr>
        <w:t xml:space="preserve"> </w:t>
      </w:r>
      <w:r w:rsidR="000C2067" w:rsidRPr="00EF187D">
        <w:rPr>
          <w:b/>
          <w:sz w:val="28"/>
          <w:szCs w:val="28"/>
        </w:rPr>
        <w:t xml:space="preserve"> </w:t>
      </w:r>
      <w:r w:rsidR="000C2067" w:rsidRPr="00EF187D">
        <w:rPr>
          <w:sz w:val="28"/>
          <w:szCs w:val="28"/>
        </w:rPr>
        <w:t xml:space="preserve">  </w:t>
      </w:r>
      <w:r w:rsidR="000C2067">
        <w:rPr>
          <w:sz w:val="28"/>
          <w:szCs w:val="28"/>
        </w:rPr>
        <w:t xml:space="preserve">                       х. Верхний Митякин</w:t>
      </w:r>
    </w:p>
    <w:p w:rsidR="000C2067" w:rsidRDefault="000C2067" w:rsidP="000C2067">
      <w:pPr>
        <w:widowControl w:val="0"/>
        <w:autoSpaceDE w:val="0"/>
        <w:autoSpaceDN w:val="0"/>
        <w:adjustRightInd w:val="0"/>
        <w:spacing w:line="228" w:lineRule="auto"/>
        <w:jc w:val="center"/>
        <w:outlineLvl w:val="0"/>
        <w:rPr>
          <w:b/>
          <w:bCs/>
          <w:color w:val="000000"/>
          <w:sz w:val="28"/>
          <w:szCs w:val="28"/>
        </w:rPr>
      </w:pPr>
    </w:p>
    <w:p w:rsidR="000C2067" w:rsidRPr="000C2067" w:rsidRDefault="000C2067" w:rsidP="000C2067">
      <w:pPr>
        <w:pStyle w:val="aa"/>
        <w:jc w:val="center"/>
        <w:rPr>
          <w:sz w:val="28"/>
          <w:szCs w:val="28"/>
        </w:rPr>
      </w:pPr>
      <w:r w:rsidRPr="000C2067">
        <w:rPr>
          <w:sz w:val="28"/>
          <w:szCs w:val="28"/>
        </w:rPr>
        <w:t xml:space="preserve">Об утверждении Методики прогнозирования </w:t>
      </w:r>
    </w:p>
    <w:p w:rsidR="000C2067" w:rsidRPr="000C2067" w:rsidRDefault="000C2067" w:rsidP="000C2067">
      <w:pPr>
        <w:pStyle w:val="aa"/>
        <w:jc w:val="center"/>
        <w:rPr>
          <w:sz w:val="28"/>
          <w:szCs w:val="28"/>
        </w:rPr>
      </w:pPr>
      <w:r w:rsidRPr="000C2067">
        <w:rPr>
          <w:sz w:val="28"/>
          <w:szCs w:val="28"/>
        </w:rPr>
        <w:t>поступлений доходов местного бюджета,</w:t>
      </w:r>
    </w:p>
    <w:p w:rsidR="000C2067" w:rsidRDefault="000C2067" w:rsidP="000C2067">
      <w:pPr>
        <w:pStyle w:val="aa"/>
        <w:jc w:val="center"/>
        <w:rPr>
          <w:szCs w:val="28"/>
        </w:rPr>
      </w:pPr>
      <w:r w:rsidRPr="000C2067">
        <w:rPr>
          <w:sz w:val="28"/>
          <w:szCs w:val="28"/>
        </w:rPr>
        <w:t>закрепленных за главным администратором</w:t>
      </w:r>
      <w:r>
        <w:rPr>
          <w:szCs w:val="28"/>
        </w:rPr>
        <w:t xml:space="preserve"> –</w:t>
      </w:r>
    </w:p>
    <w:p w:rsidR="000C2067" w:rsidRPr="004E3283" w:rsidRDefault="000C2067" w:rsidP="000C2067">
      <w:pPr>
        <w:jc w:val="center"/>
        <w:rPr>
          <w:bCs/>
          <w:sz w:val="28"/>
          <w:szCs w:val="28"/>
        </w:rPr>
      </w:pPr>
      <w:r>
        <w:rPr>
          <w:bCs/>
          <w:sz w:val="28"/>
          <w:szCs w:val="28"/>
        </w:rPr>
        <w:t>Администрацией Красновского сельского поселения</w:t>
      </w:r>
    </w:p>
    <w:p w:rsidR="000C2067" w:rsidRPr="00D611CF" w:rsidRDefault="000C2067" w:rsidP="000C2067">
      <w:pPr>
        <w:widowControl w:val="0"/>
        <w:autoSpaceDE w:val="0"/>
        <w:autoSpaceDN w:val="0"/>
        <w:spacing w:line="228" w:lineRule="auto"/>
        <w:jc w:val="center"/>
        <w:rPr>
          <w:color w:val="000000"/>
          <w:sz w:val="24"/>
          <w:szCs w:val="28"/>
        </w:rPr>
      </w:pPr>
    </w:p>
    <w:p w:rsidR="000C2067" w:rsidRDefault="000C2067" w:rsidP="000C2067">
      <w:pPr>
        <w:widowControl w:val="0"/>
        <w:ind w:firstLine="709"/>
        <w:jc w:val="both"/>
        <w:rPr>
          <w:b/>
          <w:bCs/>
          <w:color w:val="000000"/>
          <w:spacing w:val="60"/>
          <w:sz w:val="28"/>
          <w:szCs w:val="28"/>
        </w:rPr>
      </w:pPr>
      <w:r w:rsidRPr="00C403AF">
        <w:rPr>
          <w:color w:val="000000"/>
          <w:sz w:val="28"/>
          <w:szCs w:val="28"/>
        </w:rPr>
        <w:t>В соответствии со статьей 160</w:t>
      </w:r>
      <w:r w:rsidRPr="00C403AF">
        <w:rPr>
          <w:color w:val="000000"/>
          <w:sz w:val="28"/>
          <w:szCs w:val="28"/>
          <w:vertAlign w:val="superscript"/>
        </w:rPr>
        <w:t>1</w:t>
      </w:r>
      <w:r w:rsidRPr="00C403AF">
        <w:rPr>
          <w:color w:val="000000"/>
          <w:sz w:val="28"/>
          <w:szCs w:val="28"/>
        </w:rPr>
        <w:t xml:space="preserve"> Бюджетного кодекса Российской Федерации, </w:t>
      </w:r>
      <w:r w:rsidRPr="00C403AF">
        <w:rPr>
          <w:sz w:val="28"/>
          <w:szCs w:val="28"/>
        </w:rPr>
        <w:t>постановлением Правительства Росси</w:t>
      </w:r>
      <w:r>
        <w:rPr>
          <w:sz w:val="28"/>
          <w:szCs w:val="28"/>
        </w:rPr>
        <w:t xml:space="preserve">йской Федерации от 23.06.2016 № </w:t>
      </w:r>
      <w:r w:rsidRPr="00C403AF">
        <w:rPr>
          <w:sz w:val="28"/>
          <w:szCs w:val="28"/>
        </w:rPr>
        <w:t>574 «Об общих требованиях к методике прогнозирования поступлений доходов в бюджеты бюджетной системы Российской Федерации</w:t>
      </w:r>
      <w:r>
        <w:rPr>
          <w:color w:val="000000"/>
          <w:sz w:val="28"/>
          <w:szCs w:val="28"/>
        </w:rPr>
        <w:t>»</w:t>
      </w:r>
      <w:r w:rsidRPr="00D611CF">
        <w:rPr>
          <w:color w:val="000000"/>
          <w:sz w:val="28"/>
          <w:szCs w:val="28"/>
        </w:rPr>
        <w:t xml:space="preserve"> </w:t>
      </w:r>
      <w:r>
        <w:rPr>
          <w:color w:val="000000"/>
          <w:sz w:val="28"/>
          <w:szCs w:val="28"/>
        </w:rPr>
        <w:t>Администрация Красновского сельского поселения</w:t>
      </w:r>
      <w:r w:rsidRPr="0086020F">
        <w:rPr>
          <w:b/>
          <w:bCs/>
          <w:color w:val="000000"/>
          <w:spacing w:val="60"/>
          <w:sz w:val="28"/>
          <w:szCs w:val="28"/>
        </w:rPr>
        <w:t xml:space="preserve"> </w:t>
      </w:r>
    </w:p>
    <w:p w:rsidR="000C2067" w:rsidRDefault="000C2067" w:rsidP="000C2067">
      <w:pPr>
        <w:widowControl w:val="0"/>
        <w:ind w:firstLine="709"/>
        <w:jc w:val="center"/>
        <w:rPr>
          <w:bCs/>
          <w:color w:val="000000"/>
          <w:spacing w:val="60"/>
          <w:sz w:val="28"/>
          <w:szCs w:val="28"/>
        </w:rPr>
      </w:pPr>
    </w:p>
    <w:p w:rsidR="000C2067" w:rsidRDefault="000C2067" w:rsidP="000C2067">
      <w:pPr>
        <w:jc w:val="center"/>
        <w:rPr>
          <w:sz w:val="28"/>
          <w:szCs w:val="28"/>
        </w:rPr>
      </w:pPr>
      <w:r>
        <w:rPr>
          <w:sz w:val="28"/>
          <w:szCs w:val="28"/>
        </w:rPr>
        <w:t>ПОСТАНОВЛЯЕТ:</w:t>
      </w:r>
    </w:p>
    <w:p w:rsidR="000C2067" w:rsidRPr="00B911F4" w:rsidRDefault="000C2067" w:rsidP="000C2067">
      <w:pPr>
        <w:jc w:val="center"/>
        <w:rPr>
          <w:sz w:val="28"/>
          <w:szCs w:val="28"/>
        </w:rPr>
      </w:pPr>
    </w:p>
    <w:p w:rsidR="000C2067" w:rsidRPr="000C2067" w:rsidRDefault="000C2067" w:rsidP="000C2067">
      <w:pPr>
        <w:pStyle w:val="aa"/>
        <w:ind w:firstLine="709"/>
        <w:rPr>
          <w:sz w:val="28"/>
          <w:szCs w:val="28"/>
        </w:rPr>
      </w:pPr>
      <w:r w:rsidRPr="000C2067">
        <w:rPr>
          <w:sz w:val="28"/>
          <w:szCs w:val="28"/>
        </w:rPr>
        <w:t xml:space="preserve">1. Утвердить Методику прогнозирования </w:t>
      </w:r>
      <w:r w:rsidRPr="000C2067">
        <w:rPr>
          <w:color w:val="000000"/>
          <w:sz w:val="28"/>
          <w:szCs w:val="28"/>
        </w:rPr>
        <w:t>поступлений доходов местного бюджета,</w:t>
      </w:r>
      <w:r w:rsidRPr="000C2067">
        <w:rPr>
          <w:sz w:val="28"/>
          <w:szCs w:val="28"/>
        </w:rPr>
        <w:t xml:space="preserve"> закрепленных за главным администратором–Администрацией Красновского сельского поселения, согласно приложению.</w:t>
      </w:r>
    </w:p>
    <w:p w:rsidR="000C2067" w:rsidRPr="000C2067" w:rsidRDefault="000C2067" w:rsidP="000C2067">
      <w:pPr>
        <w:pStyle w:val="aa"/>
        <w:ind w:firstLine="709"/>
        <w:rPr>
          <w:sz w:val="28"/>
          <w:szCs w:val="28"/>
        </w:rPr>
      </w:pPr>
      <w:r w:rsidRPr="000C2067">
        <w:rPr>
          <w:sz w:val="28"/>
          <w:szCs w:val="28"/>
        </w:rPr>
        <w:t xml:space="preserve">2. Признать утратившим силу постановление Администрации Красновского сельского поселения от 23.09.2019 № 76 «Об утверждении Методики прогнозирования поступлений доходов местного бюджета, закрепленных за главным администратором – </w:t>
      </w:r>
      <w:r w:rsidRPr="000C2067">
        <w:rPr>
          <w:bCs/>
          <w:sz w:val="28"/>
          <w:szCs w:val="28"/>
        </w:rPr>
        <w:t>Администрацией Красновского сельского поселения</w:t>
      </w:r>
      <w:r w:rsidRPr="000C2067">
        <w:rPr>
          <w:rStyle w:val="s1"/>
          <w:bCs/>
          <w:sz w:val="28"/>
          <w:szCs w:val="28"/>
        </w:rPr>
        <w:t>».</w:t>
      </w:r>
    </w:p>
    <w:p w:rsidR="000C2067" w:rsidRPr="000C2067" w:rsidRDefault="006D04CA" w:rsidP="000C2067">
      <w:pPr>
        <w:autoSpaceDE w:val="0"/>
        <w:autoSpaceDN w:val="0"/>
        <w:adjustRightInd w:val="0"/>
        <w:ind w:firstLine="709"/>
        <w:jc w:val="both"/>
        <w:rPr>
          <w:sz w:val="28"/>
          <w:szCs w:val="28"/>
        </w:rPr>
      </w:pPr>
      <w:r>
        <w:rPr>
          <w:sz w:val="28"/>
          <w:szCs w:val="28"/>
        </w:rPr>
        <w:t>3. Настоящее</w:t>
      </w:r>
      <w:r w:rsidR="000C2067" w:rsidRPr="000C2067">
        <w:rPr>
          <w:sz w:val="28"/>
          <w:szCs w:val="28"/>
        </w:rPr>
        <w:t xml:space="preserve"> </w:t>
      </w:r>
      <w:r>
        <w:rPr>
          <w:sz w:val="28"/>
          <w:szCs w:val="28"/>
        </w:rPr>
        <w:t>постановление</w:t>
      </w:r>
      <w:r w:rsidR="000C2067" w:rsidRPr="000C2067">
        <w:rPr>
          <w:sz w:val="28"/>
          <w:szCs w:val="28"/>
        </w:rPr>
        <w:t xml:space="preserve"> вступает в силу с момента подписания.</w:t>
      </w:r>
    </w:p>
    <w:p w:rsidR="000C2067" w:rsidRPr="000C2067" w:rsidRDefault="000C2067" w:rsidP="000C2067">
      <w:pPr>
        <w:pStyle w:val="aa"/>
        <w:ind w:firstLine="709"/>
        <w:rPr>
          <w:sz w:val="28"/>
          <w:szCs w:val="28"/>
        </w:rPr>
      </w:pPr>
      <w:r w:rsidRPr="000C2067">
        <w:rPr>
          <w:sz w:val="28"/>
          <w:szCs w:val="28"/>
        </w:rPr>
        <w:t>4. Контроль за исполнением настоящего п</w:t>
      </w:r>
      <w:r w:rsidR="006D04CA">
        <w:rPr>
          <w:sz w:val="28"/>
          <w:szCs w:val="28"/>
        </w:rPr>
        <w:t>остановления</w:t>
      </w:r>
      <w:r w:rsidRPr="000C2067">
        <w:rPr>
          <w:sz w:val="28"/>
          <w:szCs w:val="28"/>
        </w:rPr>
        <w:t xml:space="preserve"> оставляю за собой.</w:t>
      </w:r>
    </w:p>
    <w:p w:rsidR="000C2067" w:rsidRPr="000C2067" w:rsidRDefault="000C2067" w:rsidP="000C2067">
      <w:pPr>
        <w:pStyle w:val="aa"/>
        <w:ind w:firstLine="709"/>
        <w:rPr>
          <w:sz w:val="28"/>
          <w:szCs w:val="28"/>
        </w:rPr>
      </w:pPr>
    </w:p>
    <w:p w:rsidR="000C2067" w:rsidRPr="00693B52" w:rsidRDefault="000C2067" w:rsidP="000C2067">
      <w:pPr>
        <w:widowControl w:val="0"/>
        <w:autoSpaceDE w:val="0"/>
        <w:autoSpaceDN w:val="0"/>
        <w:spacing w:line="228" w:lineRule="auto"/>
        <w:rPr>
          <w:color w:val="000000"/>
          <w:sz w:val="24"/>
          <w:szCs w:val="24"/>
        </w:rPr>
      </w:pPr>
    </w:p>
    <w:p w:rsidR="000C2067" w:rsidRDefault="000C2067" w:rsidP="000C2067">
      <w:pPr>
        <w:tabs>
          <w:tab w:val="left" w:pos="7655"/>
        </w:tabs>
        <w:spacing w:line="228" w:lineRule="auto"/>
        <w:rPr>
          <w:sz w:val="28"/>
        </w:rPr>
      </w:pPr>
    </w:p>
    <w:p w:rsidR="000C2067" w:rsidRDefault="000C2067" w:rsidP="000C2067">
      <w:pPr>
        <w:tabs>
          <w:tab w:val="left" w:pos="7655"/>
        </w:tabs>
        <w:spacing w:line="228" w:lineRule="auto"/>
        <w:rPr>
          <w:sz w:val="28"/>
        </w:rPr>
      </w:pPr>
    </w:p>
    <w:p w:rsidR="000C2067" w:rsidRDefault="000C2067" w:rsidP="000C2067">
      <w:pPr>
        <w:tabs>
          <w:tab w:val="left" w:pos="7655"/>
        </w:tabs>
        <w:spacing w:line="228" w:lineRule="auto"/>
        <w:rPr>
          <w:sz w:val="28"/>
        </w:rPr>
      </w:pPr>
    </w:p>
    <w:p w:rsidR="000C2067" w:rsidRDefault="000C2067" w:rsidP="000C2067">
      <w:pPr>
        <w:tabs>
          <w:tab w:val="left" w:pos="7655"/>
        </w:tabs>
        <w:spacing w:line="228" w:lineRule="auto"/>
        <w:rPr>
          <w:sz w:val="28"/>
        </w:rPr>
      </w:pPr>
      <w:r>
        <w:rPr>
          <w:sz w:val="28"/>
        </w:rPr>
        <w:t>Глава Администрации</w:t>
      </w:r>
    </w:p>
    <w:p w:rsidR="000C2067" w:rsidRPr="008B5BE7" w:rsidRDefault="000C2067" w:rsidP="000C2067">
      <w:pPr>
        <w:tabs>
          <w:tab w:val="left" w:pos="7655"/>
        </w:tabs>
        <w:spacing w:line="228" w:lineRule="auto"/>
        <w:rPr>
          <w:sz w:val="28"/>
        </w:rPr>
      </w:pPr>
      <w:r>
        <w:rPr>
          <w:sz w:val="28"/>
        </w:rPr>
        <w:t xml:space="preserve">Красновского сельского поселения                              </w:t>
      </w:r>
      <w:r w:rsidRPr="0086020F">
        <w:rPr>
          <w:sz w:val="28"/>
        </w:rPr>
        <w:t xml:space="preserve">  </w:t>
      </w:r>
      <w:r>
        <w:rPr>
          <w:sz w:val="28"/>
        </w:rPr>
        <w:t xml:space="preserve"> Л.Н. Михайленко</w:t>
      </w:r>
    </w:p>
    <w:p w:rsidR="000C2067" w:rsidRPr="00693B52" w:rsidRDefault="000C2067" w:rsidP="000C2067">
      <w:pPr>
        <w:spacing w:line="228" w:lineRule="auto"/>
        <w:ind w:right="4711"/>
        <w:rPr>
          <w:sz w:val="24"/>
          <w:szCs w:val="24"/>
        </w:rPr>
      </w:pPr>
    </w:p>
    <w:p w:rsidR="000C2067" w:rsidRPr="00D611CF" w:rsidRDefault="000C2067" w:rsidP="000C2067">
      <w:pPr>
        <w:widowControl w:val="0"/>
        <w:autoSpaceDE w:val="0"/>
        <w:autoSpaceDN w:val="0"/>
        <w:spacing w:line="228" w:lineRule="auto"/>
        <w:jc w:val="both"/>
        <w:rPr>
          <w:color w:val="000000"/>
          <w:sz w:val="28"/>
          <w:szCs w:val="28"/>
        </w:rPr>
      </w:pPr>
    </w:p>
    <w:p w:rsidR="00A77ED4" w:rsidRDefault="00A77ED4" w:rsidP="007016CF">
      <w:pPr>
        <w:jc w:val="both"/>
        <w:rPr>
          <w:sz w:val="28"/>
          <w:szCs w:val="28"/>
        </w:rPr>
      </w:pPr>
    </w:p>
    <w:p w:rsidR="00A77ED4" w:rsidRDefault="00A77ED4" w:rsidP="007016CF">
      <w:pPr>
        <w:jc w:val="both"/>
        <w:rPr>
          <w:sz w:val="28"/>
          <w:szCs w:val="28"/>
        </w:rPr>
      </w:pPr>
    </w:p>
    <w:p w:rsidR="00A77ED4" w:rsidRDefault="00A77ED4" w:rsidP="007016CF">
      <w:pPr>
        <w:jc w:val="both"/>
        <w:rPr>
          <w:sz w:val="28"/>
          <w:szCs w:val="28"/>
        </w:rPr>
      </w:pPr>
    </w:p>
    <w:p w:rsidR="00A77ED4" w:rsidRDefault="00A77ED4" w:rsidP="007016CF">
      <w:pPr>
        <w:jc w:val="both"/>
        <w:rPr>
          <w:sz w:val="28"/>
          <w:szCs w:val="28"/>
        </w:rPr>
      </w:pPr>
    </w:p>
    <w:p w:rsidR="00A77ED4" w:rsidRDefault="00A77ED4" w:rsidP="00A77ED4">
      <w:pPr>
        <w:rPr>
          <w:sz w:val="28"/>
          <w:szCs w:val="28"/>
        </w:rPr>
      </w:pPr>
    </w:p>
    <w:p w:rsidR="001E52C1" w:rsidRDefault="001E52C1" w:rsidP="00A77ED4">
      <w:pPr>
        <w:rPr>
          <w:bCs/>
          <w:sz w:val="28"/>
        </w:rPr>
      </w:pPr>
    </w:p>
    <w:p w:rsidR="00906E76" w:rsidRDefault="00906E76" w:rsidP="00A77ED4">
      <w:pPr>
        <w:rPr>
          <w:bCs/>
          <w:sz w:val="28"/>
        </w:rPr>
      </w:pPr>
    </w:p>
    <w:p w:rsidR="00A77ED4" w:rsidRPr="00062305" w:rsidRDefault="00A77ED4" w:rsidP="00A77ED4">
      <w:pPr>
        <w:ind w:left="5529"/>
        <w:jc w:val="center"/>
        <w:rPr>
          <w:bCs/>
          <w:sz w:val="28"/>
        </w:rPr>
      </w:pPr>
      <w:r w:rsidRPr="00062305">
        <w:rPr>
          <w:bCs/>
          <w:sz w:val="28"/>
        </w:rPr>
        <w:t xml:space="preserve">Приложение </w:t>
      </w:r>
    </w:p>
    <w:p w:rsidR="00A77ED4" w:rsidRPr="00062305" w:rsidRDefault="00A77ED4" w:rsidP="000C2067">
      <w:pPr>
        <w:ind w:left="5529"/>
        <w:jc w:val="center"/>
        <w:rPr>
          <w:bCs/>
          <w:sz w:val="28"/>
        </w:rPr>
      </w:pPr>
      <w:r w:rsidRPr="00062305">
        <w:rPr>
          <w:bCs/>
          <w:sz w:val="28"/>
        </w:rPr>
        <w:t xml:space="preserve">к </w:t>
      </w:r>
      <w:r w:rsidR="000C2067">
        <w:rPr>
          <w:bCs/>
          <w:sz w:val="28"/>
        </w:rPr>
        <w:t>постановлению Администрации Красновского сельского поселения</w:t>
      </w:r>
    </w:p>
    <w:p w:rsidR="00A77ED4" w:rsidRDefault="00A77ED4" w:rsidP="00A77ED4">
      <w:pPr>
        <w:ind w:left="5529"/>
        <w:jc w:val="center"/>
        <w:rPr>
          <w:bCs/>
          <w:sz w:val="28"/>
        </w:rPr>
      </w:pPr>
      <w:r w:rsidRPr="00062305">
        <w:rPr>
          <w:bCs/>
          <w:sz w:val="28"/>
        </w:rPr>
        <w:t>от</w:t>
      </w:r>
      <w:r w:rsidR="00294070">
        <w:rPr>
          <w:bCs/>
          <w:sz w:val="28"/>
        </w:rPr>
        <w:t xml:space="preserve"> 27</w:t>
      </w:r>
      <w:r>
        <w:rPr>
          <w:bCs/>
          <w:sz w:val="28"/>
        </w:rPr>
        <w:t>.12.2023</w:t>
      </w:r>
      <w:r w:rsidRPr="00062305">
        <w:rPr>
          <w:bCs/>
          <w:sz w:val="28"/>
        </w:rPr>
        <w:t xml:space="preserve"> №</w:t>
      </w:r>
      <w:r w:rsidR="00294070">
        <w:rPr>
          <w:bCs/>
          <w:sz w:val="28"/>
        </w:rPr>
        <w:t xml:space="preserve"> 124</w:t>
      </w:r>
      <w:r w:rsidRPr="00062305">
        <w:rPr>
          <w:bCs/>
          <w:sz w:val="28"/>
        </w:rPr>
        <w:t xml:space="preserve"> </w:t>
      </w:r>
    </w:p>
    <w:p w:rsidR="00A77ED4" w:rsidRDefault="00A77ED4" w:rsidP="00A77ED4">
      <w:pPr>
        <w:jc w:val="center"/>
        <w:rPr>
          <w:bCs/>
          <w:sz w:val="28"/>
        </w:rPr>
      </w:pPr>
    </w:p>
    <w:p w:rsidR="00A77ED4" w:rsidRPr="004856EE" w:rsidRDefault="001E52C1" w:rsidP="001E52C1">
      <w:pPr>
        <w:pStyle w:val="aa"/>
        <w:jc w:val="center"/>
        <w:rPr>
          <w:sz w:val="28"/>
          <w:szCs w:val="28"/>
        </w:rPr>
      </w:pPr>
      <w:r>
        <w:rPr>
          <w:rStyle w:val="s1"/>
          <w:sz w:val="28"/>
          <w:szCs w:val="28"/>
        </w:rPr>
        <w:t>МЕТОДИКА</w:t>
      </w:r>
    </w:p>
    <w:p w:rsidR="00A77ED4" w:rsidRDefault="00A77ED4" w:rsidP="001E52C1">
      <w:pPr>
        <w:pStyle w:val="aa"/>
        <w:jc w:val="center"/>
        <w:rPr>
          <w:color w:val="000000"/>
          <w:sz w:val="28"/>
          <w:szCs w:val="28"/>
        </w:rPr>
      </w:pPr>
      <w:r w:rsidRPr="004856EE">
        <w:rPr>
          <w:sz w:val="28"/>
          <w:szCs w:val="28"/>
        </w:rPr>
        <w:t xml:space="preserve">прогнозирования </w:t>
      </w:r>
      <w:r w:rsidRPr="004856EE">
        <w:rPr>
          <w:color w:val="000000"/>
          <w:sz w:val="28"/>
          <w:szCs w:val="28"/>
        </w:rPr>
        <w:t>поступлений доходов</w:t>
      </w:r>
      <w:r w:rsidR="000C2067">
        <w:rPr>
          <w:color w:val="000000"/>
          <w:sz w:val="28"/>
          <w:szCs w:val="28"/>
        </w:rPr>
        <w:t xml:space="preserve"> местного</w:t>
      </w:r>
      <w:r w:rsidR="001E52C1">
        <w:rPr>
          <w:color w:val="000000"/>
          <w:sz w:val="28"/>
          <w:szCs w:val="28"/>
        </w:rPr>
        <w:t xml:space="preserve"> бюджета, закрепленных за главным администратором –</w:t>
      </w:r>
      <w:r w:rsidR="000C2067">
        <w:rPr>
          <w:color w:val="000000"/>
          <w:sz w:val="28"/>
          <w:szCs w:val="28"/>
        </w:rPr>
        <w:t>Администрацией</w:t>
      </w:r>
      <w:r w:rsidR="001E52C1">
        <w:rPr>
          <w:color w:val="000000"/>
          <w:sz w:val="28"/>
          <w:szCs w:val="28"/>
        </w:rPr>
        <w:t xml:space="preserve"> </w:t>
      </w:r>
      <w:r w:rsidR="000C2067">
        <w:rPr>
          <w:color w:val="000000"/>
          <w:sz w:val="28"/>
          <w:szCs w:val="28"/>
        </w:rPr>
        <w:t xml:space="preserve">Красновского сельского поселения </w:t>
      </w:r>
    </w:p>
    <w:p w:rsidR="00906E76" w:rsidRDefault="00906E76" w:rsidP="00906E76">
      <w:pPr>
        <w:jc w:val="both"/>
        <w:rPr>
          <w:sz w:val="28"/>
          <w:szCs w:val="28"/>
        </w:rPr>
      </w:pPr>
    </w:p>
    <w:p w:rsidR="00A77ED4" w:rsidRDefault="001E52C1" w:rsidP="001E52C1">
      <w:pPr>
        <w:pStyle w:val="aa"/>
        <w:jc w:val="center"/>
        <w:rPr>
          <w:sz w:val="28"/>
          <w:szCs w:val="28"/>
        </w:rPr>
      </w:pPr>
      <w:r>
        <w:rPr>
          <w:rStyle w:val="s1"/>
          <w:sz w:val="28"/>
          <w:szCs w:val="28"/>
        </w:rPr>
        <w:t>1.</w:t>
      </w:r>
      <w:r w:rsidRPr="00A77ED4">
        <w:rPr>
          <w:sz w:val="28"/>
          <w:szCs w:val="28"/>
        </w:rPr>
        <w:t> </w:t>
      </w:r>
      <w:r>
        <w:rPr>
          <w:sz w:val="28"/>
          <w:szCs w:val="28"/>
        </w:rPr>
        <w:t>Общие положения</w:t>
      </w:r>
    </w:p>
    <w:p w:rsidR="001E52C1" w:rsidRDefault="001E52C1" w:rsidP="001E52C1">
      <w:pPr>
        <w:rPr>
          <w:sz w:val="28"/>
          <w:szCs w:val="28"/>
        </w:rPr>
      </w:pPr>
    </w:p>
    <w:p w:rsidR="00906E76" w:rsidRDefault="001E52C1" w:rsidP="00906E76">
      <w:pPr>
        <w:ind w:firstLine="709"/>
        <w:jc w:val="both"/>
        <w:rPr>
          <w:sz w:val="28"/>
          <w:szCs w:val="28"/>
        </w:rPr>
      </w:pPr>
      <w:r>
        <w:rPr>
          <w:sz w:val="28"/>
          <w:szCs w:val="28"/>
        </w:rPr>
        <w:t>1.1.</w:t>
      </w:r>
      <w:r w:rsidRPr="00A77ED4">
        <w:rPr>
          <w:sz w:val="28"/>
          <w:szCs w:val="28"/>
        </w:rPr>
        <w:t> </w:t>
      </w:r>
      <w:r>
        <w:rPr>
          <w:sz w:val="28"/>
          <w:szCs w:val="28"/>
        </w:rPr>
        <w:t xml:space="preserve">Методика прогнозирования поступлений доходов </w:t>
      </w:r>
      <w:r w:rsidR="000C2067">
        <w:rPr>
          <w:sz w:val="28"/>
          <w:szCs w:val="28"/>
        </w:rPr>
        <w:t>местного бюджета</w:t>
      </w:r>
      <w:r>
        <w:rPr>
          <w:sz w:val="28"/>
          <w:szCs w:val="28"/>
        </w:rPr>
        <w:t xml:space="preserve">, главным администратором которых является </w:t>
      </w:r>
      <w:r w:rsidR="008D042C">
        <w:rPr>
          <w:sz w:val="28"/>
          <w:szCs w:val="28"/>
        </w:rPr>
        <w:t>Администрация</w:t>
      </w:r>
      <w:r>
        <w:rPr>
          <w:sz w:val="28"/>
          <w:szCs w:val="28"/>
        </w:rPr>
        <w:t xml:space="preserve"> </w:t>
      </w:r>
      <w:r w:rsidR="000C2067">
        <w:rPr>
          <w:sz w:val="28"/>
          <w:szCs w:val="28"/>
        </w:rPr>
        <w:t>Красновского сельского поселения</w:t>
      </w:r>
      <w:r>
        <w:rPr>
          <w:sz w:val="28"/>
          <w:szCs w:val="28"/>
        </w:rPr>
        <w:t xml:space="preserve"> (далее – Методика, </w:t>
      </w:r>
      <w:r w:rsidR="000C2067">
        <w:rPr>
          <w:sz w:val="28"/>
          <w:szCs w:val="28"/>
        </w:rPr>
        <w:t>Администрация</w:t>
      </w:r>
      <w:r>
        <w:rPr>
          <w:sz w:val="28"/>
          <w:szCs w:val="28"/>
        </w:rPr>
        <w:t>)</w:t>
      </w:r>
      <w:r w:rsidR="000C2067">
        <w:rPr>
          <w:sz w:val="28"/>
          <w:szCs w:val="28"/>
        </w:rPr>
        <w:t>.</w:t>
      </w:r>
      <w:r>
        <w:rPr>
          <w:sz w:val="28"/>
          <w:szCs w:val="28"/>
        </w:rPr>
        <w:t xml:space="preserve"> разработана в целях реализации </w:t>
      </w:r>
      <w:r w:rsidR="000C2067">
        <w:rPr>
          <w:sz w:val="28"/>
          <w:szCs w:val="28"/>
        </w:rPr>
        <w:t>администрацией</w:t>
      </w:r>
      <w:r>
        <w:rPr>
          <w:sz w:val="28"/>
          <w:szCs w:val="28"/>
        </w:rPr>
        <w:t xml:space="preserve"> полномочий главног</w:t>
      </w:r>
      <w:r w:rsidR="000C2067">
        <w:rPr>
          <w:sz w:val="28"/>
          <w:szCs w:val="28"/>
        </w:rPr>
        <w:t>о</w:t>
      </w:r>
      <w:r w:rsidR="008D042C">
        <w:rPr>
          <w:sz w:val="28"/>
          <w:szCs w:val="28"/>
        </w:rPr>
        <w:t xml:space="preserve"> администратора доходов бюджета</w:t>
      </w:r>
      <w:r>
        <w:rPr>
          <w:sz w:val="28"/>
          <w:szCs w:val="28"/>
        </w:rPr>
        <w:t xml:space="preserve"> </w:t>
      </w:r>
      <w:r w:rsidR="008D042C">
        <w:rPr>
          <w:sz w:val="28"/>
          <w:szCs w:val="28"/>
        </w:rPr>
        <w:t>Красновского сельского поселения</w:t>
      </w:r>
      <w:r>
        <w:rPr>
          <w:sz w:val="28"/>
          <w:szCs w:val="28"/>
        </w:rPr>
        <w:t>, представления сведений, необходимых для составления проекта бюджета</w:t>
      </w:r>
      <w:r w:rsidR="008D042C">
        <w:rPr>
          <w:sz w:val="28"/>
          <w:szCs w:val="28"/>
        </w:rPr>
        <w:t xml:space="preserve"> </w:t>
      </w:r>
      <w:r>
        <w:rPr>
          <w:sz w:val="28"/>
          <w:szCs w:val="28"/>
        </w:rPr>
        <w:t xml:space="preserve"> </w:t>
      </w:r>
      <w:r w:rsidR="008D042C">
        <w:rPr>
          <w:sz w:val="28"/>
          <w:szCs w:val="28"/>
        </w:rPr>
        <w:t>Красновского сельского поселения</w:t>
      </w:r>
      <w:r>
        <w:rPr>
          <w:sz w:val="28"/>
          <w:szCs w:val="28"/>
        </w:rPr>
        <w:t xml:space="preserve">, составления и ведения кассового плана, проведения факторного анализа отклонений фактического исполнения доходов бюджета </w:t>
      </w:r>
      <w:r w:rsidR="008D042C">
        <w:rPr>
          <w:sz w:val="28"/>
          <w:szCs w:val="28"/>
        </w:rPr>
        <w:t>Красновского сельского поселения</w:t>
      </w:r>
      <w:r>
        <w:rPr>
          <w:sz w:val="28"/>
          <w:szCs w:val="28"/>
        </w:rPr>
        <w:t xml:space="preserve"> от прогноза доходов.</w:t>
      </w:r>
    </w:p>
    <w:p w:rsidR="001E52C1" w:rsidRPr="001E52C1" w:rsidRDefault="001E52C1" w:rsidP="001E52C1">
      <w:pPr>
        <w:ind w:firstLine="709"/>
        <w:jc w:val="both"/>
        <w:rPr>
          <w:sz w:val="28"/>
          <w:szCs w:val="28"/>
        </w:rPr>
      </w:pPr>
      <w:r>
        <w:rPr>
          <w:sz w:val="28"/>
          <w:szCs w:val="28"/>
        </w:rPr>
        <w:t>1.2.</w:t>
      </w:r>
      <w:r w:rsidRPr="00A77ED4">
        <w:rPr>
          <w:sz w:val="28"/>
          <w:szCs w:val="28"/>
        </w:rPr>
        <w:t> </w:t>
      </w:r>
      <w:r>
        <w:rPr>
          <w:sz w:val="28"/>
          <w:szCs w:val="28"/>
        </w:rPr>
        <w:t>Методика определяет порядок исчисления</w:t>
      </w:r>
      <w:r w:rsidRPr="001E52C1">
        <w:rPr>
          <w:sz w:val="28"/>
          <w:szCs w:val="28"/>
        </w:rPr>
        <w:t xml:space="preserve"> доходов, администрируемых </w:t>
      </w:r>
      <w:r w:rsidR="00083CDE">
        <w:rPr>
          <w:sz w:val="28"/>
          <w:szCs w:val="28"/>
        </w:rPr>
        <w:t>Администрацией</w:t>
      </w:r>
      <w:r>
        <w:rPr>
          <w:sz w:val="28"/>
          <w:szCs w:val="28"/>
        </w:rPr>
        <w:t>.</w:t>
      </w:r>
    </w:p>
    <w:p w:rsidR="001E52C1" w:rsidRPr="001E52C1" w:rsidRDefault="001E52C1" w:rsidP="001E52C1">
      <w:pPr>
        <w:ind w:firstLine="709"/>
        <w:jc w:val="both"/>
        <w:rPr>
          <w:sz w:val="28"/>
          <w:szCs w:val="28"/>
        </w:rPr>
      </w:pPr>
      <w:r>
        <w:rPr>
          <w:sz w:val="28"/>
          <w:szCs w:val="28"/>
        </w:rPr>
        <w:t xml:space="preserve">Перечень доходов, закрепленных за главным администратором доходов </w:t>
      </w:r>
      <w:r w:rsidR="00083CDE">
        <w:rPr>
          <w:sz w:val="28"/>
          <w:szCs w:val="28"/>
        </w:rPr>
        <w:t xml:space="preserve">местного </w:t>
      </w:r>
      <w:r w:rsidRPr="001E52C1">
        <w:rPr>
          <w:sz w:val="28"/>
          <w:szCs w:val="28"/>
        </w:rPr>
        <w:t xml:space="preserve">бюджета </w:t>
      </w:r>
      <w:r w:rsidR="00083CDE">
        <w:rPr>
          <w:sz w:val="28"/>
          <w:szCs w:val="28"/>
        </w:rPr>
        <w:t>Красновского сельского поселения</w:t>
      </w:r>
      <w:r w:rsidRPr="00A77ED4">
        <w:rPr>
          <w:sz w:val="28"/>
          <w:szCs w:val="28"/>
        </w:rPr>
        <w:t> </w:t>
      </w:r>
      <w:r>
        <w:rPr>
          <w:sz w:val="28"/>
          <w:szCs w:val="28"/>
        </w:rPr>
        <w:t>–</w:t>
      </w:r>
      <w:r w:rsidRPr="00A77ED4">
        <w:rPr>
          <w:sz w:val="28"/>
          <w:szCs w:val="28"/>
        </w:rPr>
        <w:t> </w:t>
      </w:r>
      <w:r w:rsidR="00083CDE">
        <w:rPr>
          <w:sz w:val="28"/>
          <w:szCs w:val="28"/>
        </w:rPr>
        <w:t>Администрацией Красновского сельского поселения</w:t>
      </w:r>
      <w:r>
        <w:rPr>
          <w:sz w:val="28"/>
          <w:szCs w:val="28"/>
        </w:rPr>
        <w:t xml:space="preserve">, </w:t>
      </w:r>
      <w:r w:rsidRPr="001E52C1">
        <w:rPr>
          <w:sz w:val="28"/>
          <w:szCs w:val="28"/>
        </w:rPr>
        <w:t xml:space="preserve">наделенным соответствующими полномочиями, определяется </w:t>
      </w:r>
      <w:r>
        <w:rPr>
          <w:sz w:val="28"/>
          <w:szCs w:val="28"/>
        </w:rPr>
        <w:t xml:space="preserve">постановлением Администрации </w:t>
      </w:r>
      <w:r w:rsidR="00083CDE">
        <w:rPr>
          <w:sz w:val="28"/>
          <w:szCs w:val="28"/>
        </w:rPr>
        <w:t>Красновского сельского поселения</w:t>
      </w:r>
      <w:r>
        <w:rPr>
          <w:sz w:val="28"/>
          <w:szCs w:val="28"/>
        </w:rPr>
        <w:t xml:space="preserve"> об утверждении Перечня главных администраторов (администраторов) доходов бюджета </w:t>
      </w:r>
      <w:r w:rsidR="00083CDE">
        <w:rPr>
          <w:sz w:val="28"/>
          <w:szCs w:val="28"/>
        </w:rPr>
        <w:t>Красновского сельского поселения</w:t>
      </w:r>
      <w:r>
        <w:rPr>
          <w:sz w:val="28"/>
          <w:szCs w:val="28"/>
        </w:rPr>
        <w:t>.</w:t>
      </w:r>
    </w:p>
    <w:p w:rsidR="00906E76" w:rsidRDefault="001E52C1" w:rsidP="00906E76">
      <w:pPr>
        <w:ind w:firstLine="709"/>
        <w:jc w:val="both"/>
        <w:rPr>
          <w:sz w:val="28"/>
          <w:szCs w:val="28"/>
        </w:rPr>
      </w:pPr>
      <w:r>
        <w:rPr>
          <w:sz w:val="28"/>
          <w:szCs w:val="28"/>
        </w:rPr>
        <w:t xml:space="preserve">Методика подлежит уточнению при изменении </w:t>
      </w:r>
      <w:r w:rsidRPr="001E52C1">
        <w:rPr>
          <w:sz w:val="28"/>
          <w:szCs w:val="28"/>
        </w:rPr>
        <w:t xml:space="preserve">бюджетного </w:t>
      </w:r>
      <w:r>
        <w:rPr>
          <w:sz w:val="28"/>
          <w:szCs w:val="28"/>
        </w:rPr>
        <w:t>законодательства или иных нормативных правовых актов в</w:t>
      </w:r>
      <w:r w:rsidRPr="001E52C1">
        <w:rPr>
          <w:sz w:val="28"/>
          <w:szCs w:val="28"/>
        </w:rPr>
        <w:t xml:space="preserve"> части формирования </w:t>
      </w:r>
      <w:r>
        <w:rPr>
          <w:sz w:val="28"/>
          <w:szCs w:val="28"/>
        </w:rPr>
        <w:t xml:space="preserve">и прогнозирования доходов бюджетов бюджетной </w:t>
      </w:r>
      <w:r w:rsidRPr="001E52C1">
        <w:rPr>
          <w:sz w:val="28"/>
          <w:szCs w:val="28"/>
        </w:rPr>
        <w:t xml:space="preserve">системы </w:t>
      </w:r>
      <w:r>
        <w:rPr>
          <w:sz w:val="28"/>
          <w:szCs w:val="28"/>
        </w:rPr>
        <w:t xml:space="preserve">Российской Федерации, а также в случае изменения функций </w:t>
      </w:r>
      <w:r w:rsidR="00083CDE">
        <w:rPr>
          <w:sz w:val="28"/>
          <w:szCs w:val="28"/>
        </w:rPr>
        <w:t>Администрации</w:t>
      </w:r>
      <w:r>
        <w:rPr>
          <w:sz w:val="28"/>
          <w:szCs w:val="28"/>
        </w:rPr>
        <w:t xml:space="preserve">, </w:t>
      </w:r>
      <w:r w:rsidRPr="001E52C1">
        <w:rPr>
          <w:sz w:val="28"/>
          <w:szCs w:val="28"/>
        </w:rPr>
        <w:t>в 2-месячный срок после вступления в силу соответствующих изменений.</w:t>
      </w:r>
    </w:p>
    <w:p w:rsidR="001E52C1" w:rsidRPr="001E52C1" w:rsidRDefault="001E52C1" w:rsidP="001E52C1">
      <w:pPr>
        <w:ind w:firstLine="709"/>
        <w:jc w:val="both"/>
        <w:rPr>
          <w:sz w:val="28"/>
          <w:szCs w:val="28"/>
        </w:rPr>
      </w:pPr>
      <w:r w:rsidRPr="001E52C1">
        <w:rPr>
          <w:sz w:val="28"/>
          <w:szCs w:val="28"/>
        </w:rPr>
        <w:t>1.3.</w:t>
      </w:r>
      <w:r w:rsidRPr="00A77ED4">
        <w:rPr>
          <w:sz w:val="28"/>
          <w:szCs w:val="28"/>
        </w:rPr>
        <w:t> </w:t>
      </w:r>
      <w:r>
        <w:rPr>
          <w:sz w:val="28"/>
          <w:szCs w:val="28"/>
        </w:rPr>
        <w:t>Методика прогнозирования содержит все коды</w:t>
      </w:r>
      <w:r w:rsidRPr="001E52C1">
        <w:rPr>
          <w:sz w:val="28"/>
          <w:szCs w:val="28"/>
        </w:rPr>
        <w:t xml:space="preserve"> классификации </w:t>
      </w:r>
      <w:r>
        <w:rPr>
          <w:sz w:val="28"/>
          <w:szCs w:val="28"/>
        </w:rPr>
        <w:t xml:space="preserve">доходов (вид, подвид), главным администратором которых </w:t>
      </w:r>
      <w:r w:rsidRPr="001E52C1">
        <w:rPr>
          <w:sz w:val="28"/>
          <w:szCs w:val="28"/>
        </w:rPr>
        <w:t xml:space="preserve">является </w:t>
      </w:r>
      <w:r w:rsidR="00083CDE">
        <w:rPr>
          <w:sz w:val="28"/>
          <w:szCs w:val="28"/>
        </w:rPr>
        <w:t>Администрация Красновского сельского поселения</w:t>
      </w:r>
      <w:r>
        <w:rPr>
          <w:sz w:val="28"/>
          <w:szCs w:val="28"/>
        </w:rPr>
        <w:t>.</w:t>
      </w:r>
    </w:p>
    <w:p w:rsidR="001E52C1" w:rsidRPr="001E52C1" w:rsidRDefault="001E52C1" w:rsidP="001E52C1">
      <w:pPr>
        <w:ind w:firstLine="709"/>
        <w:jc w:val="both"/>
        <w:rPr>
          <w:sz w:val="28"/>
          <w:szCs w:val="28"/>
        </w:rPr>
      </w:pPr>
      <w:r>
        <w:rPr>
          <w:sz w:val="28"/>
          <w:szCs w:val="28"/>
        </w:rPr>
        <w:t>1.4.</w:t>
      </w:r>
      <w:r w:rsidRPr="00A77ED4">
        <w:rPr>
          <w:sz w:val="28"/>
          <w:szCs w:val="28"/>
        </w:rPr>
        <w:t> </w:t>
      </w:r>
      <w:r>
        <w:rPr>
          <w:sz w:val="28"/>
          <w:szCs w:val="28"/>
        </w:rPr>
        <w:t xml:space="preserve">Методика определяет единые подходы к </w:t>
      </w:r>
      <w:r w:rsidRPr="001E52C1">
        <w:rPr>
          <w:sz w:val="28"/>
          <w:szCs w:val="28"/>
        </w:rPr>
        <w:t xml:space="preserve">прогнозированию поступлений доходов в текущем финансовом году, очередном финансовом году </w:t>
      </w:r>
      <w:r>
        <w:rPr>
          <w:sz w:val="28"/>
          <w:szCs w:val="28"/>
        </w:rPr>
        <w:t>и плановом периоде.</w:t>
      </w:r>
    </w:p>
    <w:p w:rsidR="001E52C1" w:rsidRPr="001E52C1" w:rsidRDefault="001E52C1" w:rsidP="001E52C1">
      <w:pPr>
        <w:ind w:firstLine="709"/>
        <w:jc w:val="both"/>
        <w:rPr>
          <w:sz w:val="28"/>
          <w:szCs w:val="28"/>
        </w:rPr>
      </w:pPr>
      <w:r>
        <w:rPr>
          <w:sz w:val="28"/>
          <w:szCs w:val="28"/>
        </w:rPr>
        <w:t>1.5.</w:t>
      </w:r>
      <w:r w:rsidRPr="00A77ED4">
        <w:rPr>
          <w:sz w:val="28"/>
          <w:szCs w:val="28"/>
        </w:rPr>
        <w:t> </w:t>
      </w:r>
      <w:r>
        <w:rPr>
          <w:sz w:val="28"/>
          <w:szCs w:val="28"/>
        </w:rPr>
        <w:t>Для расчета прогнозируемого объема доходов</w:t>
      </w:r>
      <w:r w:rsidRPr="001E52C1">
        <w:rPr>
          <w:sz w:val="28"/>
          <w:szCs w:val="28"/>
        </w:rPr>
        <w:t xml:space="preserve"> применяются </w:t>
      </w:r>
      <w:r>
        <w:rPr>
          <w:sz w:val="28"/>
          <w:szCs w:val="28"/>
        </w:rPr>
        <w:t>следующие методы:</w:t>
      </w:r>
    </w:p>
    <w:p w:rsidR="001E52C1" w:rsidRDefault="001E52C1" w:rsidP="001E52C1">
      <w:pPr>
        <w:ind w:firstLine="709"/>
        <w:jc w:val="both"/>
        <w:rPr>
          <w:sz w:val="28"/>
          <w:szCs w:val="28"/>
        </w:rPr>
      </w:pPr>
      <w:r>
        <w:rPr>
          <w:sz w:val="28"/>
          <w:szCs w:val="28"/>
        </w:rPr>
        <w:t>1.5.1.</w:t>
      </w:r>
      <w:r w:rsidRPr="00A77ED4">
        <w:rPr>
          <w:sz w:val="28"/>
          <w:szCs w:val="28"/>
        </w:rPr>
        <w:t> </w:t>
      </w:r>
      <w:r>
        <w:rPr>
          <w:sz w:val="28"/>
          <w:szCs w:val="28"/>
        </w:rPr>
        <w:t xml:space="preserve">Прямой расчет, основанный на непосредственном использовании </w:t>
      </w:r>
      <w:r w:rsidRPr="001E52C1">
        <w:rPr>
          <w:sz w:val="28"/>
          <w:szCs w:val="28"/>
        </w:rPr>
        <w:t>прогнозных значений объемных и стоимостны</w:t>
      </w:r>
      <w:r>
        <w:rPr>
          <w:sz w:val="28"/>
          <w:szCs w:val="28"/>
        </w:rPr>
        <w:t>х показателей, уровней ставок и других показателей, определяющих прогнозный объем поступлений прогнозируемого вида доходов.</w:t>
      </w:r>
    </w:p>
    <w:p w:rsidR="001E52C1" w:rsidRDefault="001E52C1" w:rsidP="001E52C1">
      <w:pPr>
        <w:ind w:firstLine="709"/>
        <w:jc w:val="both"/>
        <w:rPr>
          <w:sz w:val="28"/>
          <w:szCs w:val="28"/>
        </w:rPr>
      </w:pPr>
      <w:r w:rsidRPr="00906E76">
        <w:rPr>
          <w:sz w:val="28"/>
          <w:szCs w:val="28"/>
        </w:rPr>
        <w:t xml:space="preserve">1.5.2. Усреднение – расчет на основании усреднения годовых объемов доходов </w:t>
      </w:r>
      <w:r w:rsidR="00906E76">
        <w:rPr>
          <w:sz w:val="28"/>
          <w:szCs w:val="28"/>
        </w:rPr>
        <w:t>бюджетов бюджетной системы Российской Федерации</w:t>
      </w:r>
      <w:r w:rsidRPr="00906E76">
        <w:rPr>
          <w:sz w:val="28"/>
          <w:szCs w:val="28"/>
        </w:rPr>
        <w:t xml:space="preserve"> не менее чем за 3 года или за весь период поступлени</w:t>
      </w:r>
      <w:r w:rsidR="00906E76">
        <w:rPr>
          <w:sz w:val="28"/>
          <w:szCs w:val="28"/>
        </w:rPr>
        <w:t>я</w:t>
      </w:r>
      <w:r w:rsidR="006105C8" w:rsidRPr="00906E76">
        <w:rPr>
          <w:sz w:val="28"/>
          <w:szCs w:val="28"/>
        </w:rPr>
        <w:t xml:space="preserve"> соответствующего вида доходов в случае, если он не превышает 3 года.</w:t>
      </w:r>
    </w:p>
    <w:p w:rsidR="00906E76" w:rsidRDefault="00906E76" w:rsidP="001E52C1">
      <w:pPr>
        <w:ind w:firstLine="709"/>
        <w:jc w:val="both"/>
        <w:rPr>
          <w:sz w:val="28"/>
          <w:szCs w:val="28"/>
        </w:rPr>
      </w:pPr>
      <w:r>
        <w:rPr>
          <w:sz w:val="28"/>
          <w:szCs w:val="28"/>
        </w:rPr>
        <w:t>1.5.3.</w:t>
      </w:r>
      <w:r w:rsidRPr="00906E76">
        <w:rPr>
          <w:sz w:val="28"/>
          <w:szCs w:val="28"/>
        </w:rPr>
        <w:t> </w:t>
      </w:r>
      <w:r>
        <w:rPr>
          <w:sz w:val="28"/>
          <w:szCs w:val="28"/>
        </w:rPr>
        <w:t>Индексация</w:t>
      </w:r>
      <w:r w:rsidRPr="00906E76">
        <w:rPr>
          <w:sz w:val="28"/>
          <w:szCs w:val="28"/>
        </w:rPr>
        <w:t> </w:t>
      </w:r>
      <w:r>
        <w:rPr>
          <w:sz w:val="28"/>
          <w:szCs w:val="28"/>
        </w:rPr>
        <w:t>–</w:t>
      </w:r>
      <w:r w:rsidRPr="00906E76">
        <w:rPr>
          <w:sz w:val="28"/>
          <w:szCs w:val="28"/>
        </w:rPr>
        <w:t> </w:t>
      </w:r>
      <w:r>
        <w:rPr>
          <w:sz w:val="28"/>
          <w:szCs w:val="28"/>
        </w:rPr>
        <w:t>расчет с применением индекса потребительских цен или другого коэффициента, характеризующего динамику прогнозируемого вида доходов бюджетов бюджетной системы Российской Федерации.</w:t>
      </w:r>
    </w:p>
    <w:p w:rsidR="00906E76" w:rsidRPr="001E52C1" w:rsidRDefault="00906E76" w:rsidP="001E52C1">
      <w:pPr>
        <w:ind w:firstLine="709"/>
        <w:jc w:val="both"/>
        <w:rPr>
          <w:sz w:val="28"/>
          <w:szCs w:val="28"/>
        </w:rPr>
      </w:pPr>
      <w:r>
        <w:rPr>
          <w:sz w:val="28"/>
          <w:szCs w:val="28"/>
        </w:rPr>
        <w:t>1.5.4.</w:t>
      </w:r>
      <w:r w:rsidRPr="00906E76">
        <w:rPr>
          <w:sz w:val="28"/>
          <w:szCs w:val="28"/>
        </w:rPr>
        <w:t> </w:t>
      </w:r>
      <w:r>
        <w:rPr>
          <w:sz w:val="28"/>
          <w:szCs w:val="28"/>
        </w:rPr>
        <w:t>Экстраполяция</w:t>
      </w:r>
      <w:r w:rsidRPr="00906E76">
        <w:rPr>
          <w:sz w:val="28"/>
          <w:szCs w:val="28"/>
        </w:rPr>
        <w:t> </w:t>
      </w:r>
      <w:r>
        <w:rPr>
          <w:sz w:val="28"/>
          <w:szCs w:val="28"/>
        </w:rPr>
        <w:t>–</w:t>
      </w:r>
      <w:r w:rsidRPr="00906E76">
        <w:rPr>
          <w:sz w:val="28"/>
          <w:szCs w:val="28"/>
        </w:rPr>
        <w:t> </w:t>
      </w:r>
      <w:r>
        <w:rPr>
          <w:sz w:val="28"/>
          <w:szCs w:val="28"/>
        </w:rPr>
        <w:t>расчет, осуществляемый на основании имеющихся данных о тенденциях изменения поступлений в предшествующие периоды.</w:t>
      </w:r>
    </w:p>
    <w:p w:rsidR="001E52C1" w:rsidRDefault="00906E76" w:rsidP="001E52C1">
      <w:pPr>
        <w:ind w:firstLine="709"/>
        <w:jc w:val="both"/>
        <w:rPr>
          <w:sz w:val="28"/>
          <w:szCs w:val="28"/>
        </w:rPr>
      </w:pPr>
      <w:r>
        <w:rPr>
          <w:sz w:val="28"/>
          <w:szCs w:val="28"/>
        </w:rPr>
        <w:t>1.5.5</w:t>
      </w:r>
      <w:r w:rsidR="001E52C1">
        <w:rPr>
          <w:sz w:val="28"/>
          <w:szCs w:val="28"/>
        </w:rPr>
        <w:t>.</w:t>
      </w:r>
      <w:r w:rsidR="001E52C1" w:rsidRPr="00A77ED4">
        <w:rPr>
          <w:sz w:val="28"/>
          <w:szCs w:val="28"/>
        </w:rPr>
        <w:t> </w:t>
      </w:r>
      <w:r w:rsidR="001E52C1">
        <w:rPr>
          <w:sz w:val="28"/>
          <w:szCs w:val="28"/>
        </w:rPr>
        <w:t>Расчет на основании фактических поступлений текущего</w:t>
      </w:r>
      <w:r w:rsidR="001E52C1" w:rsidRPr="001E52C1">
        <w:rPr>
          <w:sz w:val="28"/>
          <w:szCs w:val="28"/>
        </w:rPr>
        <w:t xml:space="preserve"> года</w:t>
      </w:r>
      <w:r w:rsidR="001E52C1">
        <w:rPr>
          <w:sz w:val="28"/>
          <w:szCs w:val="28"/>
        </w:rPr>
        <w:t xml:space="preserve"> (фактических значений объемных показателей) соответствующего </w:t>
      </w:r>
      <w:r w:rsidR="001E52C1" w:rsidRPr="001E52C1">
        <w:rPr>
          <w:sz w:val="28"/>
          <w:szCs w:val="28"/>
        </w:rPr>
        <w:t>вида доходов.</w:t>
      </w:r>
    </w:p>
    <w:p w:rsidR="001E52C1" w:rsidRPr="001E52C1" w:rsidRDefault="001E52C1" w:rsidP="001E52C1">
      <w:pPr>
        <w:ind w:firstLine="709"/>
        <w:jc w:val="both"/>
        <w:rPr>
          <w:sz w:val="28"/>
          <w:szCs w:val="28"/>
        </w:rPr>
      </w:pPr>
    </w:p>
    <w:p w:rsidR="0088580E" w:rsidRDefault="0088580E" w:rsidP="0088580E">
      <w:pPr>
        <w:jc w:val="center"/>
        <w:rPr>
          <w:sz w:val="28"/>
          <w:szCs w:val="28"/>
        </w:rPr>
      </w:pPr>
      <w:r>
        <w:rPr>
          <w:sz w:val="28"/>
          <w:szCs w:val="28"/>
        </w:rPr>
        <w:t xml:space="preserve">2. </w:t>
      </w:r>
      <w:r w:rsidRPr="001E52C1">
        <w:rPr>
          <w:sz w:val="28"/>
          <w:szCs w:val="28"/>
        </w:rPr>
        <w:t>Показатели Методики прогнозирования поступлений доходов</w:t>
      </w:r>
    </w:p>
    <w:p w:rsidR="0088580E" w:rsidRPr="001E52C1" w:rsidRDefault="0088580E" w:rsidP="0088580E">
      <w:pPr>
        <w:jc w:val="center"/>
        <w:rPr>
          <w:sz w:val="28"/>
          <w:szCs w:val="28"/>
        </w:rPr>
      </w:pPr>
      <w:r>
        <w:rPr>
          <w:sz w:val="28"/>
          <w:szCs w:val="28"/>
        </w:rPr>
        <w:t xml:space="preserve"> местного</w:t>
      </w:r>
      <w:r w:rsidRPr="001E52C1">
        <w:rPr>
          <w:sz w:val="28"/>
          <w:szCs w:val="28"/>
        </w:rPr>
        <w:t xml:space="preserve"> бюджета</w:t>
      </w:r>
      <w:r>
        <w:rPr>
          <w:sz w:val="28"/>
          <w:szCs w:val="28"/>
        </w:rPr>
        <w:t xml:space="preserve"> Красновского сельского поселения</w:t>
      </w:r>
      <w:r w:rsidRPr="001E52C1">
        <w:rPr>
          <w:sz w:val="28"/>
          <w:szCs w:val="28"/>
        </w:rPr>
        <w:t>, закрепленных</w:t>
      </w:r>
    </w:p>
    <w:p w:rsidR="0088580E" w:rsidRDefault="0088580E" w:rsidP="0088580E">
      <w:pPr>
        <w:jc w:val="center"/>
        <w:rPr>
          <w:sz w:val="28"/>
          <w:szCs w:val="28"/>
        </w:rPr>
      </w:pPr>
      <w:r w:rsidRPr="001E52C1">
        <w:rPr>
          <w:sz w:val="28"/>
          <w:szCs w:val="28"/>
        </w:rPr>
        <w:t xml:space="preserve">за главным администратором – </w:t>
      </w:r>
      <w:r>
        <w:rPr>
          <w:sz w:val="28"/>
          <w:szCs w:val="28"/>
        </w:rPr>
        <w:t xml:space="preserve">Администрацией </w:t>
      </w:r>
    </w:p>
    <w:p w:rsidR="0088580E" w:rsidRDefault="0088580E" w:rsidP="0088580E">
      <w:pPr>
        <w:jc w:val="center"/>
        <w:rPr>
          <w:sz w:val="28"/>
          <w:szCs w:val="28"/>
        </w:rPr>
      </w:pPr>
      <w:r>
        <w:rPr>
          <w:sz w:val="28"/>
          <w:szCs w:val="28"/>
        </w:rPr>
        <w:t>Красновского сельского поселения</w:t>
      </w:r>
    </w:p>
    <w:p w:rsidR="001E52C1" w:rsidRDefault="001E52C1" w:rsidP="001E52C1">
      <w:pPr>
        <w:ind w:firstLine="709"/>
        <w:jc w:val="both"/>
        <w:rPr>
          <w:sz w:val="28"/>
          <w:szCs w:val="28"/>
        </w:rPr>
      </w:pPr>
    </w:p>
    <w:p w:rsidR="0088580E" w:rsidRDefault="0088580E" w:rsidP="0088580E">
      <w:pPr>
        <w:pStyle w:val="ConsPlusTitle"/>
        <w:widowControl/>
        <w:autoSpaceDE/>
        <w:autoSpaceDN/>
        <w:adjustRightInd/>
        <w:ind w:firstLine="567"/>
        <w:jc w:val="both"/>
        <w:rPr>
          <w:rFonts w:ascii="Times New Roman" w:hAnsi="Times New Roman" w:cs="Times New Roman"/>
          <w:b w:val="0"/>
          <w:bCs w:val="0"/>
          <w:sz w:val="28"/>
          <w:szCs w:val="28"/>
        </w:rPr>
      </w:pPr>
      <w:r>
        <w:rPr>
          <w:rFonts w:ascii="Times New Roman" w:hAnsi="Times New Roman" w:cs="Times New Roman"/>
          <w:b w:val="0"/>
          <w:bCs w:val="0"/>
          <w:sz w:val="28"/>
          <w:szCs w:val="28"/>
        </w:rPr>
        <w:t>2.1. Доходы местного бюджета, рассчитываемые методом прямого счета:</w:t>
      </w:r>
    </w:p>
    <w:p w:rsidR="0088580E" w:rsidRDefault="0088580E" w:rsidP="0088580E">
      <w:pPr>
        <w:pStyle w:val="ConsPlusTitle"/>
        <w:widowControl/>
        <w:autoSpaceDE/>
        <w:jc w:val="both"/>
      </w:pPr>
      <w:r>
        <w:rPr>
          <w:rFonts w:ascii="Times New Roman" w:hAnsi="Times New Roman" w:cs="Times New Roman"/>
          <w:b w:val="0"/>
          <w:bCs w:val="0"/>
          <w:sz w:val="28"/>
          <w:szCs w:val="28"/>
        </w:rPr>
        <w:t xml:space="preserve">        951 1 08 04020 01 1000 110</w:t>
      </w:r>
    </w:p>
    <w:p w:rsidR="0088580E" w:rsidRDefault="0088580E" w:rsidP="0088580E">
      <w:pPr>
        <w:pStyle w:val="ConsPlusTitle"/>
        <w:widowControl/>
        <w:autoSpaceDE/>
        <w:jc w:val="both"/>
      </w:pPr>
      <w:r>
        <w:rPr>
          <w:rFonts w:ascii="Times New Roman" w:hAnsi="Times New Roman" w:cs="Times New Roman"/>
          <w:b w:val="0"/>
          <w:bCs w:val="0"/>
          <w:sz w:val="28"/>
          <w:szCs w:val="28"/>
        </w:rPr>
        <w:t xml:space="preserve">        951 1 08 04020 01 4000 110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p w:rsidR="0088580E" w:rsidRDefault="0088580E" w:rsidP="0088580E">
      <w:pPr>
        <w:pStyle w:val="ConsPlusTitle"/>
        <w:widowControl/>
        <w:autoSpaceDE/>
        <w:jc w:val="both"/>
      </w:pPr>
      <w:r>
        <w:rPr>
          <w:rFonts w:ascii="Times New Roman" w:hAnsi="Times New Roman" w:cs="Times New Roman"/>
          <w:b w:val="0"/>
          <w:bCs w:val="0"/>
          <w:sz w:val="28"/>
          <w:szCs w:val="28"/>
        </w:rPr>
        <w:t xml:space="preserve">        951 1 08 07175 01 1000 110</w:t>
      </w:r>
    </w:p>
    <w:p w:rsidR="0088580E" w:rsidRDefault="0088580E" w:rsidP="0088580E">
      <w:pPr>
        <w:pStyle w:val="ConsPlusTitle"/>
        <w:widowControl/>
        <w:autoSpaceD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9511 08 07175 01 1000 110 «Государственная пошлина на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p w:rsidR="0088580E" w:rsidRDefault="0088580E" w:rsidP="0088580E">
      <w:pPr>
        <w:pStyle w:val="ConsPlusTitle"/>
        <w:widowControl/>
        <w:autoSpaceDE/>
        <w:jc w:val="both"/>
        <w:rPr>
          <w:rFonts w:ascii="Times New Roman" w:hAnsi="Times New Roman" w:cs="Times New Roman"/>
          <w:b w:val="0"/>
          <w:bCs w:val="0"/>
          <w:sz w:val="28"/>
          <w:szCs w:val="28"/>
        </w:rPr>
      </w:pPr>
      <w:r>
        <w:rPr>
          <w:rFonts w:ascii="Times New Roman" w:hAnsi="Times New Roman" w:cs="Times New Roman"/>
          <w:b w:val="0"/>
          <w:color w:val="000000"/>
          <w:sz w:val="28"/>
          <w:szCs w:val="28"/>
          <w:lang w:bidi="ru-RU"/>
        </w:rPr>
        <w:t xml:space="preserve">        Прогноз поступлений по государственной пошлине </w:t>
      </w:r>
      <w:r>
        <w:rPr>
          <w:rFonts w:ascii="Times New Roman" w:hAnsi="Times New Roman" w:cs="Times New Roman"/>
          <w:b w:val="0"/>
          <w:bCs w:val="0"/>
          <w:sz w:val="28"/>
          <w:szCs w:val="28"/>
        </w:rPr>
        <w:t>осуществляется в соответствии с методикой расчета, утвержденной Областным законом от 22.10.2005 г №380-ЗС «О межбюджетных отношениях органов государственной власти и органов местного самоуправления в Ростовской области и рассчитывается по следующей формуле:</w:t>
      </w:r>
    </w:p>
    <w:p w:rsidR="0088580E" w:rsidRDefault="0088580E" w:rsidP="0088580E">
      <w:pPr>
        <w:pStyle w:val="aa"/>
        <w:rPr>
          <w:b/>
          <w:bCs/>
          <w:sz w:val="16"/>
          <w:szCs w:val="16"/>
        </w:rPr>
      </w:pPr>
    </w:p>
    <w:p w:rsidR="0088580E" w:rsidRDefault="0088580E" w:rsidP="0088580E">
      <w:pPr>
        <w:pStyle w:val="aa"/>
        <w:jc w:val="center"/>
        <w:rPr>
          <w:sz w:val="28"/>
          <w:szCs w:val="28"/>
        </w:rPr>
      </w:pPr>
      <w:proofErr w:type="spellStart"/>
      <w:r>
        <w:rPr>
          <w:sz w:val="28"/>
          <w:szCs w:val="28"/>
        </w:rPr>
        <w:t>ГП</w:t>
      </w:r>
      <w:r>
        <w:rPr>
          <w:sz w:val="28"/>
          <w:szCs w:val="28"/>
          <w:vertAlign w:val="subscript"/>
        </w:rPr>
        <w:t>пл</w:t>
      </w:r>
      <w:proofErr w:type="spellEnd"/>
      <w:r>
        <w:rPr>
          <w:sz w:val="28"/>
          <w:szCs w:val="28"/>
          <w:vertAlign w:val="subscript"/>
        </w:rPr>
        <w:t>.</w:t>
      </w:r>
      <w:r>
        <w:rPr>
          <w:sz w:val="28"/>
          <w:szCs w:val="28"/>
        </w:rPr>
        <w:t xml:space="preserve"> = (</w:t>
      </w:r>
      <w:proofErr w:type="spellStart"/>
      <w:r>
        <w:rPr>
          <w:sz w:val="28"/>
          <w:szCs w:val="28"/>
        </w:rPr>
        <w:t>ГП</w:t>
      </w:r>
      <w:r>
        <w:rPr>
          <w:sz w:val="28"/>
          <w:szCs w:val="28"/>
          <w:vertAlign w:val="subscript"/>
        </w:rPr>
        <w:t>ожид</w:t>
      </w:r>
      <w:proofErr w:type="spellEnd"/>
      <w:r>
        <w:rPr>
          <w:sz w:val="28"/>
          <w:szCs w:val="28"/>
          <w:vertAlign w:val="subscript"/>
        </w:rPr>
        <w:t>.</w:t>
      </w:r>
      <w:r>
        <w:rPr>
          <w:sz w:val="28"/>
          <w:szCs w:val="28"/>
        </w:rPr>
        <w:t xml:space="preserve"> * </w:t>
      </w:r>
      <w:proofErr w:type="spellStart"/>
      <w:r>
        <w:rPr>
          <w:sz w:val="28"/>
          <w:szCs w:val="28"/>
        </w:rPr>
        <w:t>И</w:t>
      </w:r>
      <w:r>
        <w:rPr>
          <w:sz w:val="28"/>
          <w:szCs w:val="28"/>
          <w:vertAlign w:val="subscript"/>
        </w:rPr>
        <w:t>п.ц</w:t>
      </w:r>
      <w:proofErr w:type="spellEnd"/>
      <w:r>
        <w:rPr>
          <w:sz w:val="28"/>
          <w:szCs w:val="28"/>
          <w:vertAlign w:val="subscript"/>
        </w:rPr>
        <w:t xml:space="preserve">. </w:t>
      </w:r>
      <w:r>
        <w:rPr>
          <w:sz w:val="28"/>
          <w:szCs w:val="28"/>
        </w:rPr>
        <w:t xml:space="preserve"> ), где:</w:t>
      </w:r>
    </w:p>
    <w:p w:rsidR="0088580E" w:rsidRDefault="0088580E" w:rsidP="0088580E">
      <w:pPr>
        <w:pStyle w:val="aa"/>
        <w:jc w:val="center"/>
        <w:rPr>
          <w:sz w:val="16"/>
          <w:szCs w:val="16"/>
        </w:rPr>
      </w:pPr>
    </w:p>
    <w:p w:rsidR="0088580E" w:rsidRDefault="0088580E" w:rsidP="0088580E">
      <w:pPr>
        <w:pStyle w:val="aa"/>
        <w:jc w:val="both"/>
      </w:pPr>
      <w:r>
        <w:rPr>
          <w:sz w:val="28"/>
          <w:szCs w:val="28"/>
        </w:rPr>
        <w:t xml:space="preserve">      </w:t>
      </w:r>
      <w:proofErr w:type="spellStart"/>
      <w:r>
        <w:rPr>
          <w:sz w:val="28"/>
          <w:szCs w:val="28"/>
        </w:rPr>
        <w:t>ГП</w:t>
      </w:r>
      <w:r>
        <w:rPr>
          <w:sz w:val="28"/>
          <w:szCs w:val="28"/>
          <w:vertAlign w:val="subscript"/>
        </w:rPr>
        <w:t>пл</w:t>
      </w:r>
      <w:proofErr w:type="spellEnd"/>
      <w:r>
        <w:rPr>
          <w:sz w:val="28"/>
          <w:szCs w:val="28"/>
          <w:vertAlign w:val="subscript"/>
        </w:rPr>
        <w:t>.</w:t>
      </w:r>
      <w:r>
        <w:rPr>
          <w:sz w:val="28"/>
          <w:szCs w:val="28"/>
        </w:rPr>
        <w:t xml:space="preserve"> - сумма госпошлины, прогнозируемая к поступлению в бюджет Красновского сельского поселения Тарасовского района, в прогнозируемом году;</w:t>
      </w:r>
    </w:p>
    <w:p w:rsidR="0088580E" w:rsidRDefault="0088580E" w:rsidP="0088580E">
      <w:pPr>
        <w:pStyle w:val="aa"/>
      </w:pPr>
      <w:r>
        <w:rPr>
          <w:sz w:val="28"/>
          <w:szCs w:val="28"/>
        </w:rPr>
        <w:t xml:space="preserve">      </w:t>
      </w:r>
      <w:proofErr w:type="spellStart"/>
      <w:r>
        <w:rPr>
          <w:sz w:val="28"/>
          <w:szCs w:val="28"/>
        </w:rPr>
        <w:t>ГП</w:t>
      </w:r>
      <w:r>
        <w:rPr>
          <w:sz w:val="28"/>
          <w:szCs w:val="28"/>
          <w:vertAlign w:val="subscript"/>
        </w:rPr>
        <w:t>ожид</w:t>
      </w:r>
      <w:proofErr w:type="spellEnd"/>
      <w:r>
        <w:rPr>
          <w:sz w:val="28"/>
          <w:szCs w:val="28"/>
          <w:vertAlign w:val="subscript"/>
        </w:rPr>
        <w:t>.</w:t>
      </w:r>
      <w:r>
        <w:rPr>
          <w:sz w:val="28"/>
          <w:szCs w:val="28"/>
        </w:rPr>
        <w:t xml:space="preserve"> - </w:t>
      </w:r>
      <w:r>
        <w:rPr>
          <w:color w:val="22272F"/>
          <w:sz w:val="28"/>
          <w:szCs w:val="28"/>
          <w:shd w:val="clear" w:color="auto" w:fill="FFFFFF"/>
        </w:rPr>
        <w:t xml:space="preserve">ожидаемое </w:t>
      </w:r>
      <w:r>
        <w:rPr>
          <w:sz w:val="28"/>
          <w:szCs w:val="28"/>
        </w:rPr>
        <w:t>поступления госпошлины в бюджет Красновского сельского поселения Тарасовского района в отчетном году;</w:t>
      </w:r>
    </w:p>
    <w:p w:rsidR="0088580E" w:rsidRDefault="0088580E" w:rsidP="0088580E">
      <w:pPr>
        <w:pStyle w:val="aa"/>
        <w:jc w:val="both"/>
      </w:pPr>
      <w:r>
        <w:rPr>
          <w:sz w:val="28"/>
          <w:szCs w:val="28"/>
        </w:rPr>
        <w:t xml:space="preserve">       </w:t>
      </w:r>
      <w:proofErr w:type="spellStart"/>
      <w:r>
        <w:rPr>
          <w:sz w:val="28"/>
          <w:szCs w:val="28"/>
        </w:rPr>
        <w:t>И</w:t>
      </w:r>
      <w:r>
        <w:rPr>
          <w:sz w:val="28"/>
          <w:szCs w:val="28"/>
          <w:vertAlign w:val="subscript"/>
        </w:rPr>
        <w:t>п.ц</w:t>
      </w:r>
      <w:proofErr w:type="spellEnd"/>
      <w:r>
        <w:rPr>
          <w:sz w:val="28"/>
          <w:szCs w:val="28"/>
          <w:vertAlign w:val="subscript"/>
        </w:rPr>
        <w:t xml:space="preserve">. </w:t>
      </w:r>
      <w:r>
        <w:rPr>
          <w:sz w:val="28"/>
          <w:szCs w:val="28"/>
        </w:rPr>
        <w:t xml:space="preserve"> - индекс потребительских цен</w:t>
      </w:r>
      <w:r>
        <w:rPr>
          <w:color w:val="22272F"/>
          <w:sz w:val="28"/>
          <w:szCs w:val="28"/>
          <w:shd w:val="clear" w:color="auto" w:fill="FFFFFF"/>
        </w:rPr>
        <w:t xml:space="preserve"> на очередной финансовый год в соответствии с прогнозом социально-экономического развития Ростовской области. Прогнозируемые поступления на плановый период корректируются на индексы потребительских цен в соответствии с прогнозом социально-экономического развития Ростовской области;</w:t>
      </w:r>
    </w:p>
    <w:p w:rsidR="0088580E" w:rsidRDefault="0088580E" w:rsidP="0088580E">
      <w:pPr>
        <w:pStyle w:val="ConsPlusNormal"/>
        <w:ind w:firstLine="0"/>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 xml:space="preserve">951 </w:t>
      </w:r>
      <w:r>
        <w:rPr>
          <w:rFonts w:ascii="Times New Roman" w:hAnsi="Times New Roman" w:cs="Times New Roman"/>
          <w:sz w:val="28"/>
          <w:szCs w:val="28"/>
        </w:rPr>
        <w:t>1 11 05025 10 0000 120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p w:rsidR="0088580E" w:rsidRDefault="0088580E" w:rsidP="0088580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951 1 11 05035 10 0000 120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p w:rsidR="0088580E" w:rsidRDefault="0032249B" w:rsidP="0088580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951 1 11 09080</w:t>
      </w:r>
      <w:r w:rsidR="0088580E">
        <w:rPr>
          <w:rFonts w:ascii="Times New Roman" w:hAnsi="Times New Roman" w:cs="Times New Roman"/>
          <w:sz w:val="28"/>
          <w:szCs w:val="28"/>
        </w:rPr>
        <w:t xml:space="preserve"> 10 0000 120 «</w:t>
      </w:r>
      <w:r w:rsidRPr="0032249B">
        <w:rPr>
          <w:rFonts w:ascii="Times New Roman" w:hAnsi="Times New Roman" w:cs="Times New Roman"/>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0088580E">
        <w:rPr>
          <w:rFonts w:ascii="Times New Roman" w:hAnsi="Times New Roman" w:cs="Times New Roman"/>
          <w:sz w:val="28"/>
          <w:szCs w:val="28"/>
        </w:rPr>
        <w:t>»</w:t>
      </w:r>
    </w:p>
    <w:p w:rsidR="0088580E" w:rsidRDefault="0088580E" w:rsidP="0088580E">
      <w:pPr>
        <w:pStyle w:val="ConsPlusTitle"/>
        <w:autoSpaceDE/>
        <w:jc w:val="both"/>
      </w:pPr>
      <w:r>
        <w:rPr>
          <w:rFonts w:ascii="Times New Roman" w:hAnsi="Times New Roman" w:cs="Times New Roman"/>
          <w:b w:val="0"/>
          <w:sz w:val="28"/>
          <w:szCs w:val="28"/>
        </w:rPr>
        <w:t xml:space="preserve">         </w:t>
      </w:r>
      <w:r>
        <w:rPr>
          <w:rFonts w:ascii="Times New Roman" w:hAnsi="Times New Roman" w:cs="Times New Roman"/>
          <w:b w:val="0"/>
          <w:color w:val="000000"/>
          <w:sz w:val="28"/>
          <w:szCs w:val="28"/>
          <w:lang w:bidi="ru-RU"/>
        </w:rPr>
        <w:t>Прогноз поступлений по</w:t>
      </w:r>
      <w:r>
        <w:rPr>
          <w:rFonts w:ascii="Times New Roman" w:hAnsi="Times New Roman" w:cs="Times New Roman"/>
          <w:b w:val="0"/>
          <w:sz w:val="28"/>
          <w:szCs w:val="28"/>
        </w:rPr>
        <w:t xml:space="preserve"> доходам от сдачи в аренду и использования земельных участков и имущества, находящегося в собственности поселения осуществляется в соответствии объемом арендной платы, рассчитанным специализированной организацией. Ежегодно объем арендной платы увеличивается на индекс потребительских цен в соответствии с прогнозом социально-экономического развития Ростовской области. Прогноз поступлений арендной платы за имущество и земельные участки в бюджет рассчитывается по формуле:</w:t>
      </w:r>
    </w:p>
    <w:p w:rsidR="0088580E" w:rsidRDefault="0088580E" w:rsidP="0088580E">
      <w:pPr>
        <w:pStyle w:val="ConsPlusTitle"/>
        <w:autoSpaceDE/>
        <w:jc w:val="center"/>
        <w:rPr>
          <w:rFonts w:ascii="Times New Roman" w:hAnsi="Times New Roman" w:cs="Times New Roman"/>
          <w:b w:val="0"/>
          <w:iCs/>
          <w:sz w:val="28"/>
          <w:szCs w:val="28"/>
        </w:rPr>
      </w:pPr>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АП</w:t>
      </w:r>
      <w:r>
        <w:rPr>
          <w:rFonts w:ascii="Times New Roman" w:hAnsi="Times New Roman" w:cs="Times New Roman"/>
          <w:b w:val="0"/>
          <w:sz w:val="28"/>
          <w:szCs w:val="28"/>
          <w:vertAlign w:val="subscript"/>
        </w:rPr>
        <w:t>пл</w:t>
      </w:r>
      <w:proofErr w:type="spellEnd"/>
      <w:r>
        <w:rPr>
          <w:rFonts w:ascii="Times New Roman" w:hAnsi="Times New Roman" w:cs="Times New Roman"/>
          <w:b w:val="0"/>
          <w:sz w:val="28"/>
          <w:szCs w:val="28"/>
        </w:rPr>
        <w:t xml:space="preserve"> = </w:t>
      </w:r>
      <w:r>
        <w:rPr>
          <w:rFonts w:ascii="Times New Roman" w:hAnsi="Times New Roman" w:cs="Times New Roman"/>
          <w:b w:val="0"/>
          <w:sz w:val="28"/>
          <w:szCs w:val="28"/>
          <w:lang w:val="en-US"/>
        </w:rPr>
        <w:t>V</w:t>
      </w:r>
      <w:r>
        <w:rPr>
          <w:rFonts w:ascii="Times New Roman" w:hAnsi="Times New Roman" w:cs="Times New Roman"/>
          <w:b w:val="0"/>
          <w:sz w:val="28"/>
          <w:szCs w:val="28"/>
          <w:vertAlign w:val="subscript"/>
        </w:rPr>
        <w:t>ап</w:t>
      </w:r>
      <w:r>
        <w:rPr>
          <w:rFonts w:ascii="Times New Roman" w:hAnsi="Times New Roman" w:cs="Times New Roman"/>
          <w:b w:val="0"/>
          <w:sz w:val="28"/>
          <w:szCs w:val="28"/>
        </w:rPr>
        <w:t xml:space="preserve"> *</w:t>
      </w:r>
      <w:r>
        <w:rPr>
          <w:rFonts w:ascii="Times New Roman" w:hAnsi="Times New Roman" w:cs="Times New Roman"/>
          <w:b w:val="0"/>
          <w:bCs w:val="0"/>
          <w:iCs/>
          <w:color w:val="000000"/>
          <w:sz w:val="28"/>
          <w:szCs w:val="28"/>
        </w:rPr>
        <w:t xml:space="preserve"> </w:t>
      </w:r>
      <w:proofErr w:type="spellStart"/>
      <w:r>
        <w:rPr>
          <w:rFonts w:ascii="Times New Roman" w:hAnsi="Times New Roman" w:cs="Times New Roman"/>
          <w:b w:val="0"/>
          <w:sz w:val="28"/>
          <w:szCs w:val="28"/>
        </w:rPr>
        <w:t>И</w:t>
      </w:r>
      <w:r>
        <w:rPr>
          <w:rFonts w:ascii="Times New Roman" w:hAnsi="Times New Roman" w:cs="Times New Roman"/>
          <w:b w:val="0"/>
          <w:sz w:val="28"/>
          <w:szCs w:val="28"/>
          <w:vertAlign w:val="subscript"/>
        </w:rPr>
        <w:t>п.ц</w:t>
      </w:r>
      <w:proofErr w:type="spellEnd"/>
      <w:r>
        <w:rPr>
          <w:rFonts w:ascii="Times New Roman" w:hAnsi="Times New Roman" w:cs="Times New Roman"/>
          <w:b w:val="0"/>
          <w:sz w:val="28"/>
          <w:szCs w:val="28"/>
          <w:vertAlign w:val="subscript"/>
        </w:rPr>
        <w:t xml:space="preserve">, </w:t>
      </w:r>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Нед</w:t>
      </w:r>
      <w:r>
        <w:rPr>
          <w:rFonts w:ascii="Times New Roman" w:hAnsi="Times New Roman" w:cs="Times New Roman"/>
          <w:b w:val="0"/>
          <w:sz w:val="28"/>
          <w:szCs w:val="28"/>
          <w:vertAlign w:val="subscript"/>
        </w:rPr>
        <w:t>пг</w:t>
      </w:r>
      <w:proofErr w:type="spellEnd"/>
      <w:r>
        <w:rPr>
          <w:rFonts w:ascii="Times New Roman" w:hAnsi="Times New Roman" w:cs="Times New Roman"/>
          <w:b w:val="0"/>
          <w:sz w:val="28"/>
          <w:szCs w:val="28"/>
        </w:rPr>
        <w:t xml:space="preserve"> где:</w:t>
      </w:r>
    </w:p>
    <w:p w:rsidR="0088580E" w:rsidRDefault="0088580E" w:rsidP="0088580E">
      <w:pPr>
        <w:pStyle w:val="ConsPlusNormal"/>
        <w:ind w:firstLine="0"/>
        <w:jc w:val="both"/>
        <w:rPr>
          <w:rFonts w:ascii="Times New Roman" w:hAnsi="Times New Roman" w:cs="Times New Roman"/>
          <w:b/>
          <w:iCs/>
          <w:sz w:val="28"/>
          <w:szCs w:val="28"/>
        </w:rPr>
      </w:pPr>
    </w:p>
    <w:p w:rsidR="0088580E" w:rsidRDefault="0088580E" w:rsidP="0088580E">
      <w:pPr>
        <w:pStyle w:val="ConsPlusTitle"/>
        <w:widowControl/>
        <w:autoSpaceDE/>
        <w:jc w:val="both"/>
      </w:pPr>
      <w:r>
        <w:rPr>
          <w:rFonts w:ascii="Times New Roman" w:hAnsi="Times New Roman" w:cs="Times New Roman"/>
          <w:sz w:val="28"/>
          <w:szCs w:val="28"/>
        </w:rPr>
        <w:t xml:space="preserve">     </w:t>
      </w:r>
      <w:proofErr w:type="spellStart"/>
      <w:r>
        <w:rPr>
          <w:rFonts w:ascii="Times New Roman" w:hAnsi="Times New Roman" w:cs="Times New Roman"/>
          <w:b w:val="0"/>
          <w:sz w:val="28"/>
          <w:szCs w:val="28"/>
        </w:rPr>
        <w:t>АП</w:t>
      </w:r>
      <w:r>
        <w:rPr>
          <w:rFonts w:ascii="Times New Roman" w:hAnsi="Times New Roman" w:cs="Times New Roman"/>
          <w:b w:val="0"/>
          <w:sz w:val="28"/>
          <w:szCs w:val="28"/>
          <w:vertAlign w:val="subscript"/>
        </w:rPr>
        <w:t>пл</w:t>
      </w:r>
      <w:proofErr w:type="spellEnd"/>
      <w:r>
        <w:rPr>
          <w:rFonts w:ascii="Times New Roman" w:hAnsi="Times New Roman" w:cs="Times New Roman"/>
          <w:b w:val="0"/>
          <w:sz w:val="28"/>
          <w:szCs w:val="28"/>
        </w:rPr>
        <w:t xml:space="preserve"> - сумма арендной платы, прогнозируемая к поступлению в бюджет Красновского сельского поселения Тарасовского района, в прогнозируемом году;</w:t>
      </w:r>
    </w:p>
    <w:p w:rsidR="0088580E" w:rsidRDefault="0088580E" w:rsidP="0088580E">
      <w:pPr>
        <w:pStyle w:val="aa"/>
        <w:jc w:val="both"/>
      </w:pPr>
      <w:r>
        <w:rPr>
          <w:sz w:val="28"/>
          <w:szCs w:val="28"/>
        </w:rPr>
        <w:t xml:space="preserve">      </w:t>
      </w:r>
      <w:r>
        <w:rPr>
          <w:sz w:val="28"/>
          <w:szCs w:val="28"/>
          <w:lang w:val="en-US"/>
        </w:rPr>
        <w:t>V</w:t>
      </w:r>
      <w:r>
        <w:rPr>
          <w:sz w:val="28"/>
          <w:szCs w:val="28"/>
          <w:vertAlign w:val="subscript"/>
        </w:rPr>
        <w:t>ап.</w:t>
      </w:r>
      <w:r>
        <w:rPr>
          <w:sz w:val="28"/>
          <w:szCs w:val="28"/>
        </w:rPr>
        <w:t xml:space="preserve"> – </w:t>
      </w:r>
      <w:r>
        <w:rPr>
          <w:color w:val="22272F"/>
          <w:sz w:val="28"/>
          <w:szCs w:val="28"/>
          <w:shd w:val="clear" w:color="auto" w:fill="FFFFFF"/>
        </w:rPr>
        <w:t xml:space="preserve">объем </w:t>
      </w:r>
      <w:r>
        <w:rPr>
          <w:sz w:val="28"/>
          <w:szCs w:val="28"/>
        </w:rPr>
        <w:t>арендной платы, рассчитанным специализированной организацией;</w:t>
      </w:r>
    </w:p>
    <w:p w:rsidR="0088580E" w:rsidRDefault="0088580E" w:rsidP="0088580E">
      <w:pPr>
        <w:pStyle w:val="aa"/>
        <w:jc w:val="both"/>
        <w:rPr>
          <w:color w:val="22272F"/>
          <w:sz w:val="28"/>
          <w:szCs w:val="28"/>
          <w:highlight w:val="white"/>
        </w:rPr>
      </w:pPr>
      <w:r>
        <w:rPr>
          <w:sz w:val="28"/>
          <w:szCs w:val="28"/>
        </w:rPr>
        <w:t xml:space="preserve">       </w:t>
      </w:r>
      <w:proofErr w:type="spellStart"/>
      <w:r>
        <w:rPr>
          <w:sz w:val="28"/>
          <w:szCs w:val="28"/>
        </w:rPr>
        <w:t>И</w:t>
      </w:r>
      <w:r>
        <w:rPr>
          <w:sz w:val="28"/>
          <w:szCs w:val="28"/>
          <w:vertAlign w:val="subscript"/>
        </w:rPr>
        <w:t>п.ц</w:t>
      </w:r>
      <w:proofErr w:type="spellEnd"/>
      <w:r>
        <w:rPr>
          <w:sz w:val="28"/>
          <w:szCs w:val="28"/>
          <w:vertAlign w:val="subscript"/>
        </w:rPr>
        <w:t xml:space="preserve">. </w:t>
      </w:r>
      <w:r>
        <w:rPr>
          <w:sz w:val="28"/>
          <w:szCs w:val="28"/>
        </w:rPr>
        <w:t xml:space="preserve"> - индекс потребительских цен</w:t>
      </w:r>
      <w:r>
        <w:rPr>
          <w:color w:val="22272F"/>
          <w:sz w:val="28"/>
          <w:szCs w:val="28"/>
          <w:shd w:val="clear" w:color="auto" w:fill="FFFFFF"/>
        </w:rPr>
        <w:t xml:space="preserve"> на очередной финансовый год в соответствии с прогнозом социально-экономического развития Ростовской области. Прогнозируемые поступления на плановый период корректируются на индексы потребительских цен в соответствии с прогнозом социально-экономического развития Ростовской области;</w:t>
      </w:r>
    </w:p>
    <w:p w:rsidR="0088580E" w:rsidRDefault="0088580E" w:rsidP="0088580E">
      <w:pPr>
        <w:pStyle w:val="aa"/>
        <w:jc w:val="both"/>
        <w:rPr>
          <w:color w:val="22272F"/>
          <w:sz w:val="28"/>
          <w:szCs w:val="28"/>
          <w:highlight w:val="white"/>
        </w:rPr>
      </w:pPr>
      <w:r>
        <w:rPr>
          <w:b/>
          <w:sz w:val="28"/>
          <w:szCs w:val="28"/>
        </w:rPr>
        <w:t xml:space="preserve">     </w:t>
      </w:r>
      <w:proofErr w:type="spellStart"/>
      <w:r>
        <w:rPr>
          <w:sz w:val="28"/>
          <w:szCs w:val="28"/>
        </w:rPr>
        <w:t>Нед</w:t>
      </w:r>
      <w:r>
        <w:rPr>
          <w:sz w:val="28"/>
          <w:szCs w:val="28"/>
          <w:vertAlign w:val="subscript"/>
        </w:rPr>
        <w:t>пг</w:t>
      </w:r>
      <w:proofErr w:type="spellEnd"/>
      <w:r>
        <w:rPr>
          <w:sz w:val="28"/>
          <w:szCs w:val="28"/>
          <w:vertAlign w:val="subscript"/>
        </w:rPr>
        <w:t xml:space="preserve"> </w:t>
      </w:r>
      <w:r>
        <w:rPr>
          <w:sz w:val="28"/>
          <w:szCs w:val="28"/>
        </w:rPr>
        <w:t>– планируемый объем погашения недоимки прошлых лет в размере 100% по состоянию на 1 июня текущего финансового года.</w:t>
      </w:r>
    </w:p>
    <w:p w:rsidR="0088580E" w:rsidRDefault="0088580E" w:rsidP="0088580E">
      <w:pPr>
        <w:pStyle w:val="aa"/>
        <w:jc w:val="both"/>
        <w:rPr>
          <w:sz w:val="28"/>
          <w:szCs w:val="28"/>
        </w:rPr>
      </w:pPr>
      <w:r>
        <w:rPr>
          <w:sz w:val="28"/>
          <w:szCs w:val="28"/>
        </w:rPr>
        <w:t xml:space="preserve">               951 1 13 02065 10 0000 130 «Доходы, поступающие в порядке возмещения расходов, понесенных в связи с эксплуатацией имущества сельских поселений»</w:t>
      </w:r>
    </w:p>
    <w:p w:rsidR="0088580E" w:rsidRDefault="0088580E" w:rsidP="0088580E">
      <w:pPr>
        <w:pStyle w:val="ConsPlusTitle"/>
        <w:widowControl/>
        <w:autoSpaceDE/>
        <w:jc w:val="both"/>
        <w:rPr>
          <w:rFonts w:ascii="Times New Roman" w:hAnsi="Times New Roman" w:cs="Times New Roman"/>
          <w:b w:val="0"/>
          <w:bCs w:val="0"/>
          <w:sz w:val="28"/>
          <w:szCs w:val="28"/>
        </w:rPr>
      </w:pPr>
      <w:r>
        <w:rPr>
          <w:rFonts w:ascii="Times New Roman" w:hAnsi="Times New Roman" w:cs="Times New Roman"/>
          <w:sz w:val="28"/>
          <w:szCs w:val="28"/>
        </w:rPr>
        <w:t xml:space="preserve">           </w:t>
      </w:r>
      <w:r>
        <w:rPr>
          <w:rFonts w:ascii="Times New Roman" w:hAnsi="Times New Roman" w:cs="Times New Roman"/>
          <w:b w:val="0"/>
          <w:color w:val="000000"/>
          <w:sz w:val="28"/>
          <w:szCs w:val="28"/>
          <w:lang w:bidi="ru-RU"/>
        </w:rPr>
        <w:t>Прогноз поступлений по д</w:t>
      </w:r>
      <w:r>
        <w:rPr>
          <w:rFonts w:ascii="Times New Roman" w:hAnsi="Times New Roman" w:cs="Times New Roman"/>
          <w:b w:val="0"/>
          <w:sz w:val="28"/>
          <w:szCs w:val="28"/>
        </w:rPr>
        <w:t>оходам, поступающим в порядке возмещения расходов, понесенных в связи с эксплуатацией имущества,</w:t>
      </w:r>
      <w:r>
        <w:rPr>
          <w:rFonts w:ascii="Times New Roman" w:hAnsi="Times New Roman" w:cs="Times New Roman"/>
          <w:sz w:val="28"/>
          <w:szCs w:val="28"/>
        </w:rPr>
        <w:t xml:space="preserve"> </w:t>
      </w:r>
      <w:r>
        <w:rPr>
          <w:rFonts w:ascii="Times New Roman" w:hAnsi="Times New Roman" w:cs="Times New Roman"/>
          <w:b w:val="0"/>
          <w:bCs w:val="0"/>
          <w:sz w:val="28"/>
          <w:szCs w:val="28"/>
        </w:rPr>
        <w:t>рассчитывается по следующей формуле:</w:t>
      </w:r>
    </w:p>
    <w:p w:rsidR="0088580E" w:rsidRDefault="0088580E" w:rsidP="0088580E">
      <w:pPr>
        <w:pStyle w:val="aa"/>
        <w:rPr>
          <w:b/>
          <w:bCs/>
          <w:sz w:val="16"/>
          <w:szCs w:val="16"/>
        </w:rPr>
      </w:pPr>
    </w:p>
    <w:p w:rsidR="0088580E" w:rsidRDefault="0088580E" w:rsidP="0088580E">
      <w:pPr>
        <w:pStyle w:val="aa"/>
        <w:jc w:val="center"/>
        <w:rPr>
          <w:sz w:val="28"/>
          <w:szCs w:val="28"/>
        </w:rPr>
      </w:pPr>
      <w:proofErr w:type="spellStart"/>
      <w:r>
        <w:rPr>
          <w:sz w:val="28"/>
          <w:szCs w:val="28"/>
        </w:rPr>
        <w:t>Д</w:t>
      </w:r>
      <w:r>
        <w:rPr>
          <w:sz w:val="28"/>
          <w:szCs w:val="28"/>
          <w:vertAlign w:val="subscript"/>
        </w:rPr>
        <w:t>пл</w:t>
      </w:r>
      <w:proofErr w:type="spellEnd"/>
      <w:r>
        <w:rPr>
          <w:sz w:val="28"/>
          <w:szCs w:val="28"/>
          <w:vertAlign w:val="subscript"/>
        </w:rPr>
        <w:t>.</w:t>
      </w:r>
      <w:r>
        <w:rPr>
          <w:sz w:val="28"/>
          <w:szCs w:val="28"/>
        </w:rPr>
        <w:t xml:space="preserve"> = (</w:t>
      </w:r>
      <w:proofErr w:type="spellStart"/>
      <w:r>
        <w:rPr>
          <w:sz w:val="28"/>
          <w:szCs w:val="28"/>
        </w:rPr>
        <w:t>Д</w:t>
      </w:r>
      <w:r>
        <w:rPr>
          <w:sz w:val="28"/>
          <w:szCs w:val="28"/>
          <w:vertAlign w:val="subscript"/>
        </w:rPr>
        <w:t>ожид</w:t>
      </w:r>
      <w:proofErr w:type="spellEnd"/>
      <w:r>
        <w:rPr>
          <w:sz w:val="28"/>
          <w:szCs w:val="28"/>
          <w:vertAlign w:val="subscript"/>
        </w:rPr>
        <w:t>.</w:t>
      </w:r>
      <w:r>
        <w:rPr>
          <w:sz w:val="28"/>
          <w:szCs w:val="28"/>
        </w:rPr>
        <w:t xml:space="preserve"> * </w:t>
      </w:r>
      <w:proofErr w:type="spellStart"/>
      <w:r>
        <w:rPr>
          <w:sz w:val="28"/>
          <w:szCs w:val="28"/>
        </w:rPr>
        <w:t>И</w:t>
      </w:r>
      <w:r>
        <w:rPr>
          <w:sz w:val="28"/>
          <w:szCs w:val="28"/>
          <w:vertAlign w:val="subscript"/>
        </w:rPr>
        <w:t>п.ц</w:t>
      </w:r>
      <w:proofErr w:type="spellEnd"/>
      <w:r>
        <w:rPr>
          <w:sz w:val="28"/>
          <w:szCs w:val="28"/>
          <w:vertAlign w:val="subscript"/>
        </w:rPr>
        <w:t xml:space="preserve">. </w:t>
      </w:r>
      <w:r>
        <w:rPr>
          <w:sz w:val="28"/>
          <w:szCs w:val="28"/>
        </w:rPr>
        <w:t>), где:</w:t>
      </w:r>
    </w:p>
    <w:p w:rsidR="0088580E" w:rsidRDefault="0088580E" w:rsidP="0088580E">
      <w:pPr>
        <w:pStyle w:val="aa"/>
        <w:jc w:val="center"/>
        <w:rPr>
          <w:sz w:val="16"/>
          <w:szCs w:val="16"/>
        </w:rPr>
      </w:pPr>
    </w:p>
    <w:p w:rsidR="0088580E" w:rsidRDefault="0088580E" w:rsidP="0088580E">
      <w:pPr>
        <w:pStyle w:val="aa"/>
        <w:jc w:val="both"/>
      </w:pPr>
      <w:r>
        <w:rPr>
          <w:sz w:val="28"/>
          <w:szCs w:val="28"/>
        </w:rPr>
        <w:t xml:space="preserve">      </w:t>
      </w:r>
      <w:proofErr w:type="spellStart"/>
      <w:r>
        <w:rPr>
          <w:sz w:val="28"/>
          <w:szCs w:val="28"/>
        </w:rPr>
        <w:t>Д</w:t>
      </w:r>
      <w:r>
        <w:rPr>
          <w:sz w:val="28"/>
          <w:szCs w:val="28"/>
          <w:vertAlign w:val="subscript"/>
        </w:rPr>
        <w:t>пл</w:t>
      </w:r>
      <w:proofErr w:type="spellEnd"/>
      <w:r>
        <w:rPr>
          <w:sz w:val="28"/>
          <w:szCs w:val="28"/>
          <w:vertAlign w:val="subscript"/>
        </w:rPr>
        <w:t>.</w:t>
      </w:r>
      <w:r>
        <w:rPr>
          <w:sz w:val="28"/>
          <w:szCs w:val="28"/>
        </w:rPr>
        <w:t xml:space="preserve"> - сумма доходов, прогнозируемая к поступлению в бюджет Красновского сельского поселения Тарасовского района, в прогнозируемом году;</w:t>
      </w:r>
    </w:p>
    <w:p w:rsidR="0088580E" w:rsidRDefault="0088580E" w:rsidP="0088580E">
      <w:pPr>
        <w:pStyle w:val="aa"/>
      </w:pPr>
      <w:r>
        <w:rPr>
          <w:sz w:val="28"/>
          <w:szCs w:val="28"/>
        </w:rPr>
        <w:t xml:space="preserve">      </w:t>
      </w:r>
      <w:proofErr w:type="spellStart"/>
      <w:r>
        <w:rPr>
          <w:sz w:val="28"/>
          <w:szCs w:val="28"/>
        </w:rPr>
        <w:t>Д</w:t>
      </w:r>
      <w:r>
        <w:rPr>
          <w:sz w:val="28"/>
          <w:szCs w:val="28"/>
          <w:vertAlign w:val="subscript"/>
        </w:rPr>
        <w:t>ожид</w:t>
      </w:r>
      <w:proofErr w:type="spellEnd"/>
      <w:r>
        <w:rPr>
          <w:sz w:val="28"/>
          <w:szCs w:val="28"/>
          <w:vertAlign w:val="subscript"/>
        </w:rPr>
        <w:t>.</w:t>
      </w:r>
      <w:r>
        <w:rPr>
          <w:sz w:val="28"/>
          <w:szCs w:val="28"/>
        </w:rPr>
        <w:t xml:space="preserve"> - </w:t>
      </w:r>
      <w:r>
        <w:rPr>
          <w:color w:val="22272F"/>
          <w:sz w:val="28"/>
          <w:szCs w:val="28"/>
          <w:shd w:val="clear" w:color="auto" w:fill="FFFFFF"/>
        </w:rPr>
        <w:t xml:space="preserve">ожидаемое </w:t>
      </w:r>
      <w:r>
        <w:rPr>
          <w:sz w:val="28"/>
          <w:szCs w:val="28"/>
        </w:rPr>
        <w:t>поступления доходов в бюджет Красновского сельского поселения Тарасовского района в отчетном году;</w:t>
      </w:r>
    </w:p>
    <w:p w:rsidR="0088580E" w:rsidRDefault="0088580E" w:rsidP="0088580E">
      <w:pPr>
        <w:pStyle w:val="aa"/>
        <w:jc w:val="both"/>
      </w:pPr>
      <w:r>
        <w:rPr>
          <w:sz w:val="28"/>
          <w:szCs w:val="28"/>
        </w:rPr>
        <w:t xml:space="preserve">       </w:t>
      </w:r>
      <w:proofErr w:type="spellStart"/>
      <w:r>
        <w:rPr>
          <w:sz w:val="28"/>
          <w:szCs w:val="28"/>
        </w:rPr>
        <w:t>И</w:t>
      </w:r>
      <w:r>
        <w:rPr>
          <w:sz w:val="28"/>
          <w:szCs w:val="28"/>
          <w:vertAlign w:val="subscript"/>
        </w:rPr>
        <w:t>п.ц</w:t>
      </w:r>
      <w:proofErr w:type="spellEnd"/>
      <w:r>
        <w:rPr>
          <w:sz w:val="28"/>
          <w:szCs w:val="28"/>
          <w:vertAlign w:val="subscript"/>
        </w:rPr>
        <w:t xml:space="preserve">. </w:t>
      </w:r>
      <w:r>
        <w:rPr>
          <w:sz w:val="28"/>
          <w:szCs w:val="28"/>
        </w:rPr>
        <w:t xml:space="preserve"> - индекс потребительских цен</w:t>
      </w:r>
      <w:r>
        <w:rPr>
          <w:color w:val="22272F"/>
          <w:sz w:val="28"/>
          <w:szCs w:val="28"/>
          <w:shd w:val="clear" w:color="auto" w:fill="FFFFFF"/>
        </w:rPr>
        <w:t xml:space="preserve"> на очередной финансовый год в соответствии с прогнозом социально-экономического развития Ростовской области. Прогнозируемые поступления на плановый период корректируются на индексы потребительских цен в соответствии с прогнозом социально-экономического развития Ростовской области;</w:t>
      </w:r>
    </w:p>
    <w:p w:rsidR="0088580E" w:rsidRDefault="0088580E" w:rsidP="0088580E">
      <w:pPr>
        <w:pStyle w:val="aa"/>
        <w:jc w:val="both"/>
      </w:pPr>
      <w:r>
        <w:rPr>
          <w:color w:val="22272F"/>
          <w:sz w:val="28"/>
          <w:szCs w:val="28"/>
          <w:highlight w:val="white"/>
        </w:rPr>
        <w:t xml:space="preserve">           951 </w:t>
      </w:r>
      <w:r>
        <w:rPr>
          <w:sz w:val="28"/>
          <w:szCs w:val="28"/>
        </w:rPr>
        <w:t>1 14 02052 10 0000 410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p w:rsidR="0088580E" w:rsidRDefault="0088580E" w:rsidP="0088580E">
      <w:pPr>
        <w:pStyle w:val="aa"/>
        <w:jc w:val="both"/>
      </w:pPr>
      <w:r>
        <w:rPr>
          <w:sz w:val="28"/>
          <w:szCs w:val="28"/>
        </w:rPr>
        <w:t xml:space="preserve">               951 1 14 02052 10 0000 440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p w:rsidR="0088580E" w:rsidRDefault="0088580E" w:rsidP="0088580E">
      <w:pPr>
        <w:pStyle w:val="aa"/>
        <w:jc w:val="both"/>
      </w:pPr>
      <w:r>
        <w:rPr>
          <w:sz w:val="28"/>
          <w:szCs w:val="28"/>
        </w:rPr>
        <w:t xml:space="preserve">           951 1 14 02053 10 0000 410 «Доходы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88580E" w:rsidRDefault="0088580E" w:rsidP="0088580E">
      <w:pPr>
        <w:pStyle w:val="aa"/>
        <w:jc w:val="both"/>
      </w:pPr>
      <w:r>
        <w:rPr>
          <w:sz w:val="28"/>
          <w:szCs w:val="28"/>
        </w:rPr>
        <w:t xml:space="preserve">           951 1 14 02053 10 0000 440 «Доходы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p w:rsidR="0088580E" w:rsidRDefault="0088580E" w:rsidP="0088580E">
      <w:pPr>
        <w:pStyle w:val="aa"/>
        <w:jc w:val="both"/>
        <w:rPr>
          <w:sz w:val="28"/>
          <w:szCs w:val="28"/>
        </w:rPr>
      </w:pPr>
      <w:r>
        <w:rPr>
          <w:sz w:val="28"/>
          <w:szCs w:val="28"/>
        </w:rPr>
        <w:t xml:space="preserve">         951 1 14 06025 10 0000 430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p w:rsidR="0088580E" w:rsidRDefault="0088580E" w:rsidP="0088580E">
      <w:pPr>
        <w:pStyle w:val="aa"/>
        <w:jc w:val="both"/>
        <w:rPr>
          <w:sz w:val="28"/>
          <w:szCs w:val="28"/>
        </w:rPr>
      </w:pPr>
      <w:r>
        <w:rPr>
          <w:color w:val="000000"/>
          <w:sz w:val="28"/>
          <w:szCs w:val="28"/>
          <w:lang w:bidi="ru-RU"/>
        </w:rPr>
        <w:t xml:space="preserve">         Прогноз поступлений по</w:t>
      </w:r>
      <w:r>
        <w:rPr>
          <w:sz w:val="28"/>
          <w:szCs w:val="28"/>
        </w:rPr>
        <w:t xml:space="preserve"> доходам от реализации имущества и продажи земельных участков осуществляется в соответствии со стоимостью, рассчитанной специализированной организацией. </w:t>
      </w:r>
    </w:p>
    <w:p w:rsidR="0088580E" w:rsidRDefault="0088580E" w:rsidP="0088580E">
      <w:pPr>
        <w:pStyle w:val="ConsPlusTitle"/>
        <w:autoSpaceDE/>
        <w:jc w:val="both"/>
        <w:rPr>
          <w:rFonts w:ascii="Times New Roman" w:hAnsi="Times New Roman" w:cs="Times New Roman"/>
          <w:b w:val="0"/>
          <w:sz w:val="28"/>
          <w:szCs w:val="28"/>
        </w:rPr>
      </w:pPr>
      <w:r>
        <w:rPr>
          <w:rFonts w:ascii="Times New Roman" w:hAnsi="Times New Roman" w:cs="Times New Roman"/>
          <w:b w:val="0"/>
          <w:sz w:val="28"/>
          <w:szCs w:val="28"/>
        </w:rPr>
        <w:t xml:space="preserve">            951 2 02 01001 10 0000 151 «Дотации бюджетам сельских поселений на выравнивание бюджетной обеспеченности». Прогноз поступлений осуществляется на основании объема дотации на выравнивание бюджетной обеспеченности из бюджета района, распределенной проектом решения Тарасовского районного Собрания депутатов о местном бюджете на очередной финансовый год и плановый период;</w:t>
      </w:r>
    </w:p>
    <w:p w:rsidR="0088580E" w:rsidRDefault="0088580E" w:rsidP="0088580E">
      <w:pPr>
        <w:pStyle w:val="ConsPlusTitle"/>
        <w:autoSpaceDE/>
        <w:jc w:val="both"/>
        <w:rPr>
          <w:rFonts w:ascii="Times New Roman" w:hAnsi="Times New Roman" w:cs="Times New Roman"/>
          <w:b w:val="0"/>
          <w:sz w:val="28"/>
          <w:szCs w:val="28"/>
        </w:rPr>
      </w:pPr>
      <w:r>
        <w:rPr>
          <w:rFonts w:eastAsia="Arial"/>
        </w:rPr>
        <w:t xml:space="preserve">               </w:t>
      </w:r>
      <w:r>
        <w:rPr>
          <w:rFonts w:ascii="Times New Roman" w:hAnsi="Times New Roman" w:cs="Times New Roman"/>
          <w:b w:val="0"/>
          <w:sz w:val="28"/>
          <w:szCs w:val="28"/>
        </w:rPr>
        <w:t>951 2 02 03015 10 0000 151 «Субвенции бюджетам сельских поселений на осуществление первичного воинского учета на территориях, где отсутствуют военные комиссариаты». Прогноз поступлений осуществляется на основании объема субвенций</w:t>
      </w:r>
      <w:r>
        <w:rPr>
          <w:rFonts w:ascii="Times New Roman" w:hAnsi="Times New Roman" w:cs="Times New Roman"/>
          <w:sz w:val="28"/>
          <w:szCs w:val="28"/>
        </w:rPr>
        <w:t xml:space="preserve"> </w:t>
      </w:r>
      <w:r>
        <w:rPr>
          <w:rFonts w:ascii="Times New Roman" w:hAnsi="Times New Roman" w:cs="Times New Roman"/>
          <w:b w:val="0"/>
          <w:sz w:val="28"/>
          <w:szCs w:val="28"/>
        </w:rPr>
        <w:t>бюджетам сельских поселений из областного бюджета, распределенной проектом областного закона об областном бюджете на очередной финансовый год и плановый период.</w:t>
      </w:r>
    </w:p>
    <w:p w:rsidR="0088580E" w:rsidRDefault="0088580E" w:rsidP="0088580E">
      <w:pPr>
        <w:pStyle w:val="ConsPlusTitle"/>
        <w:autoSpaceDE/>
        <w:jc w:val="both"/>
      </w:pPr>
      <w:r>
        <w:rPr>
          <w:rFonts w:ascii="Times New Roman" w:hAnsi="Times New Roman" w:cs="Times New Roman"/>
          <w:b w:val="0"/>
          <w:sz w:val="28"/>
          <w:szCs w:val="28"/>
        </w:rPr>
        <w:t xml:space="preserve">            951 2 02 03024 10 0000 151 «Субвенции бюджетам сельских поселений на выполнение передаваемых полномочий субъектов Российской Федерации».</w:t>
      </w:r>
      <w:r>
        <w:rPr>
          <w:rFonts w:ascii="Times New Roman" w:hAnsi="Times New Roman" w:cs="Times New Roman"/>
          <w:sz w:val="28"/>
          <w:szCs w:val="28"/>
        </w:rPr>
        <w:t xml:space="preserve"> </w:t>
      </w:r>
      <w:r>
        <w:rPr>
          <w:rFonts w:ascii="Times New Roman" w:hAnsi="Times New Roman" w:cs="Times New Roman"/>
          <w:b w:val="0"/>
          <w:sz w:val="28"/>
          <w:szCs w:val="28"/>
        </w:rPr>
        <w:t>Прогноз поступлений осуществляется на основании объема субвенций</w:t>
      </w:r>
      <w:r>
        <w:rPr>
          <w:rFonts w:ascii="Times New Roman" w:hAnsi="Times New Roman" w:cs="Times New Roman"/>
          <w:sz w:val="28"/>
          <w:szCs w:val="28"/>
        </w:rPr>
        <w:t xml:space="preserve"> </w:t>
      </w:r>
      <w:r>
        <w:rPr>
          <w:rFonts w:ascii="Times New Roman" w:hAnsi="Times New Roman" w:cs="Times New Roman"/>
          <w:b w:val="0"/>
          <w:sz w:val="28"/>
          <w:szCs w:val="28"/>
        </w:rPr>
        <w:t>бюджетам сельских поселений из областного бюджета, распределенной проектом областного закона об областном бюджете на очередной финансовый год и плановый период.</w:t>
      </w:r>
    </w:p>
    <w:p w:rsidR="0088580E" w:rsidRDefault="0088580E" w:rsidP="0088580E">
      <w:pPr>
        <w:pStyle w:val="ConsPlusTitle"/>
        <w:autoSpaceDE/>
        <w:jc w:val="both"/>
        <w:rPr>
          <w:rFonts w:ascii="Times New Roman" w:hAnsi="Times New Roman" w:cs="Times New Roman"/>
          <w:b w:val="0"/>
          <w:sz w:val="28"/>
          <w:szCs w:val="28"/>
        </w:rPr>
      </w:pPr>
      <w:r>
        <w:rPr>
          <w:rFonts w:ascii="Times New Roman" w:hAnsi="Times New Roman" w:cs="Times New Roman"/>
          <w:b w:val="0"/>
          <w:sz w:val="28"/>
          <w:szCs w:val="28"/>
        </w:rPr>
        <w:t xml:space="preserve">        951 2 02 04999 10 0000 151 «</w:t>
      </w:r>
      <w:r>
        <w:rPr>
          <w:rFonts w:ascii="Times New Roman" w:hAnsi="Times New Roman" w:cs="Times New Roman"/>
          <w:b w:val="0"/>
          <w:bCs w:val="0"/>
          <w:sz w:val="28"/>
          <w:szCs w:val="28"/>
        </w:rPr>
        <w:t xml:space="preserve">Прочие межбюджетные трансферты, передаваемые бюджетам </w:t>
      </w:r>
      <w:r>
        <w:rPr>
          <w:rFonts w:ascii="Times New Roman" w:hAnsi="Times New Roman" w:cs="Times New Roman"/>
          <w:b w:val="0"/>
          <w:sz w:val="28"/>
          <w:szCs w:val="28"/>
        </w:rPr>
        <w:t>сельских</w:t>
      </w:r>
      <w:r>
        <w:rPr>
          <w:rFonts w:ascii="Times New Roman" w:hAnsi="Times New Roman" w:cs="Times New Roman"/>
          <w:b w:val="0"/>
          <w:bCs w:val="0"/>
          <w:sz w:val="28"/>
          <w:szCs w:val="28"/>
        </w:rPr>
        <w:t xml:space="preserve"> поселений». </w:t>
      </w:r>
      <w:r>
        <w:rPr>
          <w:rFonts w:ascii="Times New Roman" w:hAnsi="Times New Roman" w:cs="Times New Roman"/>
          <w:b w:val="0"/>
          <w:sz w:val="28"/>
          <w:szCs w:val="28"/>
        </w:rPr>
        <w:t xml:space="preserve"> Прогноз поступлений осуществляется на основании объема прочих межбюджетных трансфертов из бюджета района, распределенной проектом решения Тарасовского районного Собрания депутатов о местном бюджете на очередной финансовый год и плановый период;</w:t>
      </w:r>
    </w:p>
    <w:p w:rsidR="0088580E" w:rsidRDefault="0088580E" w:rsidP="0088580E">
      <w:pPr>
        <w:pStyle w:val="ConsPlusTitle"/>
        <w:autoSpaceDE/>
        <w:jc w:val="both"/>
        <w:rPr>
          <w:rFonts w:ascii="Times New Roman" w:hAnsi="Times New Roman" w:cs="Times New Roman"/>
          <w:b w:val="0"/>
          <w:sz w:val="28"/>
          <w:szCs w:val="28"/>
        </w:rPr>
      </w:pPr>
      <w:r>
        <w:rPr>
          <w:rFonts w:ascii="Times New Roman" w:hAnsi="Times New Roman" w:cs="Times New Roman"/>
          <w:b w:val="0"/>
          <w:sz w:val="28"/>
          <w:szCs w:val="28"/>
        </w:rPr>
        <w:t xml:space="preserve">       4. Доходы местного бюджета, имеющие несистемный, нерегулярный характер поступлений, относящиеся к непрогнозируемым:</w:t>
      </w:r>
    </w:p>
    <w:p w:rsidR="0088580E" w:rsidRDefault="0032249B" w:rsidP="0088580E">
      <w:pPr>
        <w:pStyle w:val="ConsPlusTitle"/>
        <w:autoSpaceDE/>
        <w:jc w:val="both"/>
      </w:pPr>
      <w:r>
        <w:rPr>
          <w:rFonts w:ascii="Times New Roman" w:hAnsi="Times New Roman" w:cs="Times New Roman"/>
          <w:b w:val="0"/>
          <w:sz w:val="28"/>
          <w:szCs w:val="28"/>
        </w:rPr>
        <w:t xml:space="preserve">          951 1 13 02995 </w:t>
      </w:r>
      <w:r w:rsidR="0088580E">
        <w:rPr>
          <w:rFonts w:ascii="Times New Roman" w:hAnsi="Times New Roman" w:cs="Times New Roman"/>
          <w:b w:val="0"/>
          <w:sz w:val="28"/>
          <w:szCs w:val="28"/>
        </w:rPr>
        <w:t>10 0000 130 «Прочие доходы от компенсации затрат бюджетов сельских поселений». Учитываются доходы от возврата дебиторской задолженности прошлых лет по компенсации затрат местного бюджета и иные компенсации затрат местного бюджета в пределах компетенции администрации;</w:t>
      </w:r>
    </w:p>
    <w:p w:rsidR="0088580E" w:rsidRDefault="0088580E" w:rsidP="0088580E">
      <w:pPr>
        <w:pStyle w:val="ConsPlusTitle"/>
        <w:autoSpaceDE/>
        <w:jc w:val="both"/>
      </w:pPr>
      <w:r>
        <w:rPr>
          <w:rFonts w:ascii="Times New Roman" w:hAnsi="Times New Roman" w:cs="Times New Roman"/>
          <w:b w:val="0"/>
          <w:sz w:val="28"/>
          <w:szCs w:val="28"/>
        </w:rPr>
        <w:t xml:space="preserve">        951 1 16 32000 10 0000 140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p w:rsidR="0088580E" w:rsidRDefault="0088580E" w:rsidP="0088580E">
      <w:pPr>
        <w:pStyle w:val="ConsPlusTitle"/>
        <w:autoSpaceDE/>
        <w:jc w:val="both"/>
      </w:pPr>
      <w:r>
        <w:rPr>
          <w:rFonts w:ascii="Times New Roman" w:hAnsi="Times New Roman" w:cs="Times New Roman"/>
          <w:b w:val="0"/>
          <w:sz w:val="28"/>
          <w:szCs w:val="28"/>
        </w:rPr>
        <w:t xml:space="preserve">        951 1 16 90050 10 0000 140 «Прочие поступления от денежных взысканий (штрафов) и иных сумм в возмещение ущерба, зачисляемые в бюджеты сельских поселений». Учитываются суммы в виде неустойки за нарушение условий контрактов по гражданско-правовым сделкам, в случае нарушения которых поставщик (подрядчик, исполнитель) несет ответственность в соответствии с гражданским законодательством Российской Федерации»:</w:t>
      </w:r>
    </w:p>
    <w:p w:rsidR="0088580E" w:rsidRDefault="0088580E" w:rsidP="0088580E">
      <w:pPr>
        <w:pStyle w:val="ConsPlusTitle"/>
        <w:autoSpaceDE/>
        <w:jc w:val="both"/>
      </w:pPr>
      <w:r>
        <w:rPr>
          <w:rFonts w:ascii="Times New Roman" w:hAnsi="Times New Roman" w:cs="Times New Roman"/>
          <w:b w:val="0"/>
          <w:sz w:val="28"/>
          <w:szCs w:val="28"/>
        </w:rPr>
        <w:t xml:space="preserve">      951 1 17 01050 10 0000 180 «Невыясненные поступления, зачисляемые в бюджеты сельских поселений». Учитываются доходы с последующим уточнение данных поступлений в порядке, установленном приказом Министерства Финансов Российской Федерации от 18.12.2013 №125н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88580E" w:rsidRDefault="0088580E" w:rsidP="0088580E">
      <w:pPr>
        <w:pStyle w:val="ConsPlusTitle"/>
        <w:autoSpaceDE/>
        <w:jc w:val="both"/>
      </w:pPr>
      <w:r>
        <w:rPr>
          <w:rFonts w:ascii="Times New Roman" w:hAnsi="Times New Roman" w:cs="Times New Roman"/>
          <w:b w:val="0"/>
          <w:sz w:val="28"/>
          <w:szCs w:val="28"/>
        </w:rPr>
        <w:t xml:space="preserve">       951 1 17 05050 10 0000 180 «Прочие неналоговые доходы бюджетов сельских поселений». Учитываются доходы, не отнесенные на другие статьи аналитической группы подвида доходов бюджетов 100 «Доходы»;</w:t>
      </w:r>
    </w:p>
    <w:p w:rsidR="0088580E" w:rsidRDefault="0088580E" w:rsidP="0088580E">
      <w:pPr>
        <w:pStyle w:val="ConsPlusTitle"/>
        <w:autoSpaceDE/>
        <w:jc w:val="both"/>
        <w:rPr>
          <w:rFonts w:ascii="Times New Roman" w:hAnsi="Times New Roman" w:cs="Times New Roman"/>
          <w:b w:val="0"/>
          <w:sz w:val="28"/>
          <w:szCs w:val="28"/>
        </w:rPr>
      </w:pPr>
      <w:r>
        <w:rPr>
          <w:rFonts w:ascii="Times New Roman" w:hAnsi="Times New Roman" w:cs="Times New Roman"/>
          <w:b w:val="0"/>
          <w:sz w:val="28"/>
          <w:szCs w:val="28"/>
        </w:rPr>
        <w:t xml:space="preserve">       951 2 08 05000 10 0000 180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88580E" w:rsidRDefault="0088580E" w:rsidP="0088580E">
      <w:pPr>
        <w:pStyle w:val="ConsPlusTitle"/>
        <w:autoSpaceDE/>
        <w:jc w:val="both"/>
        <w:rPr>
          <w:rFonts w:ascii="Times New Roman" w:hAnsi="Times New Roman" w:cs="Times New Roman"/>
          <w:b w:val="0"/>
          <w:sz w:val="28"/>
          <w:szCs w:val="28"/>
        </w:rPr>
      </w:pPr>
      <w:r>
        <w:rPr>
          <w:rFonts w:ascii="Times New Roman" w:hAnsi="Times New Roman" w:cs="Times New Roman"/>
          <w:b w:val="0"/>
          <w:sz w:val="28"/>
          <w:szCs w:val="28"/>
        </w:rPr>
        <w:t xml:space="preserve">       951 2 18 05010 10 0000 151  «Доходы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p w:rsidR="0088580E" w:rsidRDefault="0088580E" w:rsidP="0088580E">
      <w:pPr>
        <w:pStyle w:val="ConsPlusTitle"/>
        <w:autoSpaceDE/>
        <w:jc w:val="both"/>
        <w:rPr>
          <w:rFonts w:ascii="Times New Roman" w:hAnsi="Times New Roman" w:cs="Times New Roman"/>
          <w:b w:val="0"/>
          <w:sz w:val="28"/>
          <w:szCs w:val="28"/>
        </w:rPr>
      </w:pPr>
      <w:r>
        <w:rPr>
          <w:rFonts w:ascii="Times New Roman" w:hAnsi="Times New Roman" w:cs="Times New Roman"/>
          <w:b w:val="0"/>
          <w:sz w:val="28"/>
          <w:szCs w:val="28"/>
        </w:rPr>
        <w:t xml:space="preserve">       951 2 18 05010 10 0000 180  «Доходы бюджетов сельских поселений от возврата бюджетными учреждениями остатков субсидий прошлых лет»;</w:t>
      </w:r>
    </w:p>
    <w:p w:rsidR="00906E76" w:rsidRPr="0032249B" w:rsidRDefault="0088580E" w:rsidP="0032249B">
      <w:pPr>
        <w:tabs>
          <w:tab w:val="left" w:pos="4365"/>
        </w:tabs>
        <w:sectPr w:rsidR="00906E76" w:rsidRPr="0032249B" w:rsidSect="00906E76">
          <w:headerReference w:type="default" r:id="rId8"/>
          <w:pgSz w:w="11906" w:h="16838" w:code="9"/>
          <w:pgMar w:top="1134" w:right="567" w:bottom="1134" w:left="1134" w:header="709" w:footer="709" w:gutter="0"/>
          <w:cols w:space="708"/>
          <w:titlePg/>
          <w:docGrid w:linePitch="360"/>
        </w:sectPr>
      </w:pPr>
      <w:r>
        <w:rPr>
          <w:sz w:val="28"/>
          <w:szCs w:val="28"/>
        </w:rPr>
        <w:t xml:space="preserve">       951 2 19 05000 10 0000 151 «Возврат остатков субсидий, субвенций и иных межбюджетных трансфертов, имеющих целевое назначение, прошлых лет из бюджетов сельских поселений»</w:t>
      </w:r>
    </w:p>
    <w:p w:rsidR="00A77ED4" w:rsidRPr="00CC6B2C" w:rsidRDefault="00A77ED4" w:rsidP="006105C8">
      <w:pPr>
        <w:pStyle w:val="aa"/>
        <w:jc w:val="both"/>
        <w:rPr>
          <w:color w:val="000000"/>
          <w:sz w:val="28"/>
          <w:szCs w:val="28"/>
        </w:rPr>
      </w:pPr>
    </w:p>
    <w:sectPr w:rsidR="00A77ED4" w:rsidRPr="00CC6B2C" w:rsidSect="00906E76">
      <w:pgSz w:w="16838" w:h="11906" w:orient="landscape"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4390" w:rsidRDefault="00934390" w:rsidP="00D5431E">
      <w:r>
        <w:separator/>
      </w:r>
    </w:p>
  </w:endnote>
  <w:endnote w:type="continuationSeparator" w:id="0">
    <w:p w:rsidR="00934390" w:rsidRDefault="00934390" w:rsidP="00D5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G Souvenir">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4390" w:rsidRDefault="00934390" w:rsidP="00D5431E">
      <w:r>
        <w:separator/>
      </w:r>
    </w:p>
  </w:footnote>
  <w:footnote w:type="continuationSeparator" w:id="0">
    <w:p w:rsidR="00934390" w:rsidRDefault="00934390" w:rsidP="00D54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ED4" w:rsidRPr="00906E76" w:rsidRDefault="00906E76" w:rsidP="00906E76">
    <w:pPr>
      <w:pStyle w:val="ad"/>
      <w:jc w:val="center"/>
    </w:pPr>
    <w:r>
      <w:fldChar w:fldCharType="begin"/>
    </w:r>
    <w:r>
      <w:instrText xml:space="preserve"> PAGE   \* MERGEFORMAT </w:instrText>
    </w:r>
    <w:r>
      <w:fldChar w:fldCharType="separate"/>
    </w:r>
    <w:r w:rsidR="006D04CA">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3F"/>
    <w:multiLevelType w:val="hybridMultilevel"/>
    <w:tmpl w:val="6186DAEC"/>
    <w:lvl w:ilvl="0" w:tplc="445E5E42">
      <w:start w:val="1"/>
      <w:numFmt w:val="decimal"/>
      <w:lvlText w:val="%1."/>
      <w:lvlJc w:val="left"/>
      <w:pPr>
        <w:ind w:left="990" w:hanging="495"/>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15:restartNumberingAfterBreak="0">
    <w:nsid w:val="03CC691D"/>
    <w:multiLevelType w:val="multilevel"/>
    <w:tmpl w:val="233862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72263BE"/>
    <w:multiLevelType w:val="multilevel"/>
    <w:tmpl w:val="FF841FD6"/>
    <w:lvl w:ilvl="0">
      <w:start w:val="1"/>
      <w:numFmt w:val="decimal"/>
      <w:lvlText w:val="%1."/>
      <w:lvlJc w:val="left"/>
      <w:pPr>
        <w:ind w:left="644"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A580F24"/>
    <w:multiLevelType w:val="multilevel"/>
    <w:tmpl w:val="FD08C77C"/>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01B7E10"/>
    <w:multiLevelType w:val="multilevel"/>
    <w:tmpl w:val="F2F6634A"/>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59E15B3"/>
    <w:multiLevelType w:val="multilevel"/>
    <w:tmpl w:val="264E0718"/>
    <w:lvl w:ilvl="0">
      <w:start w:val="1"/>
      <w:numFmt w:val="decimal"/>
      <w:lvlText w:val="%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06258F"/>
    <w:multiLevelType w:val="hybridMultilevel"/>
    <w:tmpl w:val="81423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3544F98"/>
    <w:multiLevelType w:val="hybridMultilevel"/>
    <w:tmpl w:val="407652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4E3C0C"/>
    <w:multiLevelType w:val="hybridMultilevel"/>
    <w:tmpl w:val="ACA47F60"/>
    <w:lvl w:ilvl="0" w:tplc="158CEB68">
      <w:start w:val="800"/>
      <w:numFmt w:val="decimal"/>
      <w:lvlText w:val="%1"/>
      <w:lvlJc w:val="left"/>
      <w:pPr>
        <w:ind w:left="1350" w:hanging="45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385730C6"/>
    <w:multiLevelType w:val="hybridMultilevel"/>
    <w:tmpl w:val="642A0A62"/>
    <w:lvl w:ilvl="0" w:tplc="633A41F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388174A3"/>
    <w:multiLevelType w:val="multilevel"/>
    <w:tmpl w:val="F410AA2E"/>
    <w:lvl w:ilvl="0">
      <w:start w:val="1"/>
      <w:numFmt w:val="decimal"/>
      <w:lvlText w:val="%1."/>
      <w:lvlJc w:val="left"/>
      <w:pPr>
        <w:ind w:left="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DA822C9"/>
    <w:multiLevelType w:val="multilevel"/>
    <w:tmpl w:val="5EDC8926"/>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26603D8"/>
    <w:multiLevelType w:val="hybridMultilevel"/>
    <w:tmpl w:val="7C322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4313A9"/>
    <w:multiLevelType w:val="hybridMultilevel"/>
    <w:tmpl w:val="49F0FC06"/>
    <w:lvl w:ilvl="0" w:tplc="E9C8590A">
      <w:start w:val="1"/>
      <w:numFmt w:val="decimal"/>
      <w:lvlText w:val="%1."/>
      <w:lvlJc w:val="left"/>
      <w:pPr>
        <w:ind w:left="644" w:hanging="360"/>
      </w:pPr>
      <w:rPr>
        <w:rFonts w:hint="default"/>
      </w:rPr>
    </w:lvl>
    <w:lvl w:ilvl="1" w:tplc="04190019">
      <w:start w:val="1"/>
      <w:numFmt w:val="lowerLetter"/>
      <w:lvlText w:val="%2."/>
      <w:lvlJc w:val="left"/>
      <w:pPr>
        <w:ind w:left="1230" w:hanging="360"/>
      </w:pPr>
    </w:lvl>
    <w:lvl w:ilvl="2" w:tplc="0419001B">
      <w:start w:val="1"/>
      <w:numFmt w:val="lowerRoman"/>
      <w:lvlText w:val="%3."/>
      <w:lvlJc w:val="right"/>
      <w:pPr>
        <w:ind w:left="1882"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5" w15:restartNumberingAfterBreak="0">
    <w:nsid w:val="44094350"/>
    <w:multiLevelType w:val="singleLevel"/>
    <w:tmpl w:val="0ACEE586"/>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B1B0330"/>
    <w:multiLevelType w:val="multilevel"/>
    <w:tmpl w:val="F27E705A"/>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3F23642"/>
    <w:multiLevelType w:val="multilevel"/>
    <w:tmpl w:val="72A20C28"/>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66E6F17"/>
    <w:multiLevelType w:val="multilevel"/>
    <w:tmpl w:val="06A061E2"/>
    <w:lvl w:ilvl="0">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6EF69BA"/>
    <w:multiLevelType w:val="multilevel"/>
    <w:tmpl w:val="233862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5FCD7F70"/>
    <w:multiLevelType w:val="hybridMultilevel"/>
    <w:tmpl w:val="FCA2885A"/>
    <w:lvl w:ilvl="0" w:tplc="640A4F42">
      <w:start w:val="1"/>
      <w:numFmt w:val="decimal"/>
      <w:lvlText w:val="%1."/>
      <w:lvlJc w:val="left"/>
      <w:pPr>
        <w:ind w:left="1288"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1" w15:restartNumberingAfterBreak="0">
    <w:nsid w:val="669F3A2C"/>
    <w:multiLevelType w:val="multilevel"/>
    <w:tmpl w:val="49B297EC"/>
    <w:lvl w:ilvl="0">
      <w:start w:val="3"/>
      <w:numFmt w:val="decimal"/>
      <w:lvlText w:val="%1."/>
      <w:lvlJc w:val="left"/>
      <w:pPr>
        <w:ind w:left="734" w:hanging="450"/>
      </w:pPr>
      <w:rPr>
        <w:rFonts w:hint="default"/>
      </w:rPr>
    </w:lvl>
    <w:lvl w:ilvl="1">
      <w:start w:val="2"/>
      <w:numFmt w:val="decimal"/>
      <w:lvlText w:val="%1.%2."/>
      <w:lvlJc w:val="left"/>
      <w:pPr>
        <w:ind w:left="2886" w:hanging="720"/>
      </w:pPr>
      <w:rPr>
        <w:rFonts w:hint="default"/>
      </w:rPr>
    </w:lvl>
    <w:lvl w:ilvl="2">
      <w:start w:val="1"/>
      <w:numFmt w:val="decimal"/>
      <w:lvlText w:val="%1.%2.%3."/>
      <w:lvlJc w:val="left"/>
      <w:pPr>
        <w:ind w:left="4768" w:hanging="720"/>
      </w:pPr>
      <w:rPr>
        <w:rFonts w:hint="default"/>
      </w:rPr>
    </w:lvl>
    <w:lvl w:ilvl="3">
      <w:start w:val="1"/>
      <w:numFmt w:val="decimal"/>
      <w:lvlText w:val="%1.%2.%3.%4."/>
      <w:lvlJc w:val="left"/>
      <w:pPr>
        <w:ind w:left="7010" w:hanging="1080"/>
      </w:pPr>
      <w:rPr>
        <w:rFonts w:hint="default"/>
      </w:rPr>
    </w:lvl>
    <w:lvl w:ilvl="4">
      <w:start w:val="1"/>
      <w:numFmt w:val="decimal"/>
      <w:lvlText w:val="%1.%2.%3.%4.%5."/>
      <w:lvlJc w:val="left"/>
      <w:pPr>
        <w:ind w:left="8892" w:hanging="1080"/>
      </w:pPr>
      <w:rPr>
        <w:rFonts w:hint="default"/>
      </w:rPr>
    </w:lvl>
    <w:lvl w:ilvl="5">
      <w:start w:val="1"/>
      <w:numFmt w:val="decimal"/>
      <w:lvlText w:val="%1.%2.%3.%4.%5.%6."/>
      <w:lvlJc w:val="left"/>
      <w:pPr>
        <w:ind w:left="11134" w:hanging="1440"/>
      </w:pPr>
      <w:rPr>
        <w:rFonts w:hint="default"/>
      </w:rPr>
    </w:lvl>
    <w:lvl w:ilvl="6">
      <w:start w:val="1"/>
      <w:numFmt w:val="decimal"/>
      <w:lvlText w:val="%1.%2.%3.%4.%5.%6.%7."/>
      <w:lvlJc w:val="left"/>
      <w:pPr>
        <w:ind w:left="13376" w:hanging="1800"/>
      </w:pPr>
      <w:rPr>
        <w:rFonts w:hint="default"/>
      </w:rPr>
    </w:lvl>
    <w:lvl w:ilvl="7">
      <w:start w:val="1"/>
      <w:numFmt w:val="decimal"/>
      <w:lvlText w:val="%1.%2.%3.%4.%5.%6.%7.%8."/>
      <w:lvlJc w:val="left"/>
      <w:pPr>
        <w:ind w:left="15258" w:hanging="1800"/>
      </w:pPr>
      <w:rPr>
        <w:rFonts w:hint="default"/>
      </w:rPr>
    </w:lvl>
    <w:lvl w:ilvl="8">
      <w:start w:val="1"/>
      <w:numFmt w:val="decimal"/>
      <w:lvlText w:val="%1.%2.%3.%4.%5.%6.%7.%8.%9."/>
      <w:lvlJc w:val="left"/>
      <w:pPr>
        <w:ind w:left="17500" w:hanging="2160"/>
      </w:pPr>
      <w:rPr>
        <w:rFonts w:hint="default"/>
      </w:rPr>
    </w:lvl>
  </w:abstractNum>
  <w:abstractNum w:abstractNumId="22" w15:restartNumberingAfterBreak="0">
    <w:nsid w:val="66CC7535"/>
    <w:multiLevelType w:val="hybridMultilevel"/>
    <w:tmpl w:val="A86244A2"/>
    <w:lvl w:ilvl="0" w:tplc="62803FAE">
      <w:start w:val="1"/>
      <w:numFmt w:val="decimal"/>
      <w:lvlText w:val="%1)"/>
      <w:lvlJc w:val="left"/>
      <w:pPr>
        <w:ind w:left="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A684E">
      <w:start w:val="1"/>
      <w:numFmt w:val="lowerLetter"/>
      <w:lvlText w:val="%2"/>
      <w:lvlJc w:val="left"/>
      <w:pPr>
        <w:ind w:left="1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207614">
      <w:start w:val="1"/>
      <w:numFmt w:val="lowerRoman"/>
      <w:lvlText w:val="%3"/>
      <w:lvlJc w:val="left"/>
      <w:pPr>
        <w:ind w:left="2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32B356">
      <w:start w:val="1"/>
      <w:numFmt w:val="decimal"/>
      <w:lvlText w:val="%4"/>
      <w:lvlJc w:val="left"/>
      <w:pPr>
        <w:ind w:left="3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1CC8CC">
      <w:start w:val="1"/>
      <w:numFmt w:val="lowerLetter"/>
      <w:lvlText w:val="%5"/>
      <w:lvlJc w:val="left"/>
      <w:pPr>
        <w:ind w:left="3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68BC40">
      <w:start w:val="1"/>
      <w:numFmt w:val="lowerRoman"/>
      <w:lvlText w:val="%6"/>
      <w:lvlJc w:val="left"/>
      <w:pPr>
        <w:ind w:left="4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444486">
      <w:start w:val="1"/>
      <w:numFmt w:val="decimal"/>
      <w:lvlText w:val="%7"/>
      <w:lvlJc w:val="left"/>
      <w:pPr>
        <w:ind w:left="5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A8C6D4">
      <w:start w:val="1"/>
      <w:numFmt w:val="lowerLetter"/>
      <w:lvlText w:val="%8"/>
      <w:lvlJc w:val="left"/>
      <w:pPr>
        <w:ind w:left="6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EAE3F6">
      <w:start w:val="1"/>
      <w:numFmt w:val="lowerRoman"/>
      <w:lvlText w:val="%9"/>
      <w:lvlJc w:val="left"/>
      <w:pPr>
        <w:ind w:left="6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7D651EE"/>
    <w:multiLevelType w:val="multilevel"/>
    <w:tmpl w:val="E2ACA084"/>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4" w15:restartNumberingAfterBreak="0">
    <w:nsid w:val="6BC53EE6"/>
    <w:multiLevelType w:val="hybridMultilevel"/>
    <w:tmpl w:val="5DB2D138"/>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6CA41C1F"/>
    <w:multiLevelType w:val="multilevel"/>
    <w:tmpl w:val="F410AA2E"/>
    <w:lvl w:ilvl="0">
      <w:start w:val="1"/>
      <w:numFmt w:val="decimal"/>
      <w:lvlText w:val="%1."/>
      <w:lvlJc w:val="left"/>
      <w:pPr>
        <w:ind w:left="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6"/>
  </w:num>
  <w:num w:numId="3">
    <w:abstractNumId w:val="24"/>
  </w:num>
  <w:num w:numId="4">
    <w:abstractNumId w:val="2"/>
  </w:num>
  <w:num w:numId="5">
    <w:abstractNumId w:val="14"/>
  </w:num>
  <w:num w:numId="6">
    <w:abstractNumId w:val="5"/>
  </w:num>
  <w:num w:numId="7">
    <w:abstractNumId w:val="21"/>
  </w:num>
  <w:num w:numId="8">
    <w:abstractNumId w:val="9"/>
  </w:num>
  <w:num w:numId="9">
    <w:abstractNumId w:val="8"/>
  </w:num>
  <w:num w:numId="10">
    <w:abstractNumId w:val="7"/>
  </w:num>
  <w:num w:numId="11">
    <w:abstractNumId w:val="20"/>
  </w:num>
  <w:num w:numId="12">
    <w:abstractNumId w:val="19"/>
  </w:num>
  <w:num w:numId="13">
    <w:abstractNumId w:val="3"/>
  </w:num>
  <w:num w:numId="14">
    <w:abstractNumId w:val="12"/>
  </w:num>
  <w:num w:numId="15">
    <w:abstractNumId w:val="10"/>
  </w:num>
  <w:num w:numId="16">
    <w:abstractNumId w:val="1"/>
  </w:num>
  <w:num w:numId="17">
    <w:abstractNumId w:val="0"/>
  </w:num>
  <w:num w:numId="18">
    <w:abstractNumId w:val="13"/>
  </w:num>
  <w:num w:numId="19">
    <w:abstractNumId w:val="4"/>
  </w:num>
  <w:num w:numId="20">
    <w:abstractNumId w:val="22"/>
  </w:num>
  <w:num w:numId="21">
    <w:abstractNumId w:val="18"/>
  </w:num>
  <w:num w:numId="22">
    <w:abstractNumId w:val="25"/>
  </w:num>
  <w:num w:numId="23">
    <w:abstractNumId w:val="11"/>
  </w:num>
  <w:num w:numId="24">
    <w:abstractNumId w:val="23"/>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C25"/>
    <w:rsid w:val="00001E67"/>
    <w:rsid w:val="00006AE4"/>
    <w:rsid w:val="00013EC2"/>
    <w:rsid w:val="00015809"/>
    <w:rsid w:val="00021414"/>
    <w:rsid w:val="000231BE"/>
    <w:rsid w:val="00027D4B"/>
    <w:rsid w:val="000306EE"/>
    <w:rsid w:val="00036187"/>
    <w:rsid w:val="00036319"/>
    <w:rsid w:val="0004578C"/>
    <w:rsid w:val="00062AAC"/>
    <w:rsid w:val="00066DA2"/>
    <w:rsid w:val="00073889"/>
    <w:rsid w:val="000759C7"/>
    <w:rsid w:val="00076D9A"/>
    <w:rsid w:val="00081625"/>
    <w:rsid w:val="00083CDE"/>
    <w:rsid w:val="000851F2"/>
    <w:rsid w:val="00090C6A"/>
    <w:rsid w:val="00091D24"/>
    <w:rsid w:val="000930DB"/>
    <w:rsid w:val="000A0B83"/>
    <w:rsid w:val="000A1656"/>
    <w:rsid w:val="000A3AB9"/>
    <w:rsid w:val="000A4A8B"/>
    <w:rsid w:val="000A5102"/>
    <w:rsid w:val="000B0DA4"/>
    <w:rsid w:val="000B125D"/>
    <w:rsid w:val="000B2CC9"/>
    <w:rsid w:val="000B4FDD"/>
    <w:rsid w:val="000B64D4"/>
    <w:rsid w:val="000C2067"/>
    <w:rsid w:val="000C3351"/>
    <w:rsid w:val="000C3E60"/>
    <w:rsid w:val="000D0858"/>
    <w:rsid w:val="000D2628"/>
    <w:rsid w:val="000D5391"/>
    <w:rsid w:val="000E612D"/>
    <w:rsid w:val="000F71F1"/>
    <w:rsid w:val="0010195A"/>
    <w:rsid w:val="001038B2"/>
    <w:rsid w:val="00124196"/>
    <w:rsid w:val="00131530"/>
    <w:rsid w:val="00134CC8"/>
    <w:rsid w:val="00145A9D"/>
    <w:rsid w:val="00147B0A"/>
    <w:rsid w:val="001577D1"/>
    <w:rsid w:val="001605B6"/>
    <w:rsid w:val="001647BF"/>
    <w:rsid w:val="001677D7"/>
    <w:rsid w:val="00172F37"/>
    <w:rsid w:val="00182902"/>
    <w:rsid w:val="001829ED"/>
    <w:rsid w:val="00184220"/>
    <w:rsid w:val="0018544D"/>
    <w:rsid w:val="0018568B"/>
    <w:rsid w:val="00185B29"/>
    <w:rsid w:val="00191701"/>
    <w:rsid w:val="001940DE"/>
    <w:rsid w:val="0019676F"/>
    <w:rsid w:val="001A1EF4"/>
    <w:rsid w:val="001A32BD"/>
    <w:rsid w:val="001A4B8A"/>
    <w:rsid w:val="001B240D"/>
    <w:rsid w:val="001B2F7B"/>
    <w:rsid w:val="001C0D46"/>
    <w:rsid w:val="001D4D66"/>
    <w:rsid w:val="001E1C29"/>
    <w:rsid w:val="001E25D1"/>
    <w:rsid w:val="001E52C1"/>
    <w:rsid w:val="001F0AE2"/>
    <w:rsid w:val="001F11BC"/>
    <w:rsid w:val="001F633C"/>
    <w:rsid w:val="00202555"/>
    <w:rsid w:val="0020362D"/>
    <w:rsid w:val="0020650C"/>
    <w:rsid w:val="00207DF8"/>
    <w:rsid w:val="00213AAF"/>
    <w:rsid w:val="00215463"/>
    <w:rsid w:val="00217EC9"/>
    <w:rsid w:val="002228E6"/>
    <w:rsid w:val="00222908"/>
    <w:rsid w:val="00230CF5"/>
    <w:rsid w:val="002415F8"/>
    <w:rsid w:val="00242710"/>
    <w:rsid w:val="00245798"/>
    <w:rsid w:val="00245BE4"/>
    <w:rsid w:val="00250B65"/>
    <w:rsid w:val="00251B6E"/>
    <w:rsid w:val="00252E27"/>
    <w:rsid w:val="002570A1"/>
    <w:rsid w:val="00261822"/>
    <w:rsid w:val="0026352F"/>
    <w:rsid w:val="00270993"/>
    <w:rsid w:val="002729F9"/>
    <w:rsid w:val="00273D0B"/>
    <w:rsid w:val="0027523F"/>
    <w:rsid w:val="00275F86"/>
    <w:rsid w:val="00282DDD"/>
    <w:rsid w:val="002834E2"/>
    <w:rsid w:val="002842C8"/>
    <w:rsid w:val="00294070"/>
    <w:rsid w:val="00294782"/>
    <w:rsid w:val="002A1861"/>
    <w:rsid w:val="002B152F"/>
    <w:rsid w:val="002B3378"/>
    <w:rsid w:val="002B53C5"/>
    <w:rsid w:val="002B5976"/>
    <w:rsid w:val="002B6F47"/>
    <w:rsid w:val="002C0DE2"/>
    <w:rsid w:val="002C1C2B"/>
    <w:rsid w:val="002C64B6"/>
    <w:rsid w:val="002D1AAF"/>
    <w:rsid w:val="002D4B4C"/>
    <w:rsid w:val="002D745B"/>
    <w:rsid w:val="002E72B9"/>
    <w:rsid w:val="002E73DF"/>
    <w:rsid w:val="002F6BA8"/>
    <w:rsid w:val="00303215"/>
    <w:rsid w:val="00304535"/>
    <w:rsid w:val="003069E1"/>
    <w:rsid w:val="00310758"/>
    <w:rsid w:val="003107BD"/>
    <w:rsid w:val="003119E7"/>
    <w:rsid w:val="00317444"/>
    <w:rsid w:val="00321A10"/>
    <w:rsid w:val="003223D3"/>
    <w:rsid w:val="0032249B"/>
    <w:rsid w:val="00322F35"/>
    <w:rsid w:val="00326305"/>
    <w:rsid w:val="00337A5E"/>
    <w:rsid w:val="0034144F"/>
    <w:rsid w:val="00344ACD"/>
    <w:rsid w:val="00344BA8"/>
    <w:rsid w:val="0035070B"/>
    <w:rsid w:val="00356BE8"/>
    <w:rsid w:val="00363510"/>
    <w:rsid w:val="00364CFA"/>
    <w:rsid w:val="00365A1F"/>
    <w:rsid w:val="003705E2"/>
    <w:rsid w:val="003714D6"/>
    <w:rsid w:val="00372AAC"/>
    <w:rsid w:val="00373D3A"/>
    <w:rsid w:val="00375841"/>
    <w:rsid w:val="003778AB"/>
    <w:rsid w:val="00382F9E"/>
    <w:rsid w:val="00384C72"/>
    <w:rsid w:val="00384FB1"/>
    <w:rsid w:val="003866F7"/>
    <w:rsid w:val="00392F7F"/>
    <w:rsid w:val="003932CA"/>
    <w:rsid w:val="0039503D"/>
    <w:rsid w:val="003A15BB"/>
    <w:rsid w:val="003A42AA"/>
    <w:rsid w:val="003A4AF3"/>
    <w:rsid w:val="003A5E39"/>
    <w:rsid w:val="003A6F2A"/>
    <w:rsid w:val="003B5839"/>
    <w:rsid w:val="003C5080"/>
    <w:rsid w:val="003C7A55"/>
    <w:rsid w:val="003D1205"/>
    <w:rsid w:val="003D2CDF"/>
    <w:rsid w:val="003D53F6"/>
    <w:rsid w:val="003D788F"/>
    <w:rsid w:val="003E2572"/>
    <w:rsid w:val="003E4CAD"/>
    <w:rsid w:val="003F62DD"/>
    <w:rsid w:val="003F71E9"/>
    <w:rsid w:val="00405127"/>
    <w:rsid w:val="0040721F"/>
    <w:rsid w:val="00412C7D"/>
    <w:rsid w:val="00417ADD"/>
    <w:rsid w:val="00424DC6"/>
    <w:rsid w:val="004264D8"/>
    <w:rsid w:val="00427BDA"/>
    <w:rsid w:val="00430EEB"/>
    <w:rsid w:val="004313D7"/>
    <w:rsid w:val="00434216"/>
    <w:rsid w:val="004410D8"/>
    <w:rsid w:val="004479ED"/>
    <w:rsid w:val="0045122C"/>
    <w:rsid w:val="004518BC"/>
    <w:rsid w:val="00455485"/>
    <w:rsid w:val="0046331A"/>
    <w:rsid w:val="00463652"/>
    <w:rsid w:val="004717D2"/>
    <w:rsid w:val="00475937"/>
    <w:rsid w:val="0048017D"/>
    <w:rsid w:val="00480E22"/>
    <w:rsid w:val="00483F15"/>
    <w:rsid w:val="004855A9"/>
    <w:rsid w:val="0049559A"/>
    <w:rsid w:val="00496E14"/>
    <w:rsid w:val="004A1F45"/>
    <w:rsid w:val="004A4B1C"/>
    <w:rsid w:val="004A6AC9"/>
    <w:rsid w:val="004B3CB6"/>
    <w:rsid w:val="004B4285"/>
    <w:rsid w:val="004B49ED"/>
    <w:rsid w:val="004C179D"/>
    <w:rsid w:val="004C4AC0"/>
    <w:rsid w:val="004C50F0"/>
    <w:rsid w:val="004C6EAF"/>
    <w:rsid w:val="004D2A0E"/>
    <w:rsid w:val="004E30FA"/>
    <w:rsid w:val="004E671E"/>
    <w:rsid w:val="004F3DC5"/>
    <w:rsid w:val="004F68AE"/>
    <w:rsid w:val="005000D5"/>
    <w:rsid w:val="00500F03"/>
    <w:rsid w:val="00505BFA"/>
    <w:rsid w:val="00510798"/>
    <w:rsid w:val="00513667"/>
    <w:rsid w:val="00524649"/>
    <w:rsid w:val="00531639"/>
    <w:rsid w:val="00541888"/>
    <w:rsid w:val="005443B2"/>
    <w:rsid w:val="00550D0E"/>
    <w:rsid w:val="00552524"/>
    <w:rsid w:val="00553751"/>
    <w:rsid w:val="00556034"/>
    <w:rsid w:val="005629CC"/>
    <w:rsid w:val="00575972"/>
    <w:rsid w:val="00575F25"/>
    <w:rsid w:val="0057650B"/>
    <w:rsid w:val="00577391"/>
    <w:rsid w:val="00577C71"/>
    <w:rsid w:val="0058456F"/>
    <w:rsid w:val="00585DE5"/>
    <w:rsid w:val="00587219"/>
    <w:rsid w:val="00590AE5"/>
    <w:rsid w:val="00592601"/>
    <w:rsid w:val="00594DEF"/>
    <w:rsid w:val="00595027"/>
    <w:rsid w:val="0059586E"/>
    <w:rsid w:val="005B7D64"/>
    <w:rsid w:val="005C3B7A"/>
    <w:rsid w:val="005C600D"/>
    <w:rsid w:val="005C74B1"/>
    <w:rsid w:val="005D04AE"/>
    <w:rsid w:val="005D0EE7"/>
    <w:rsid w:val="005E1407"/>
    <w:rsid w:val="005E44D8"/>
    <w:rsid w:val="005F0A6D"/>
    <w:rsid w:val="00600152"/>
    <w:rsid w:val="00605A3D"/>
    <w:rsid w:val="00605A55"/>
    <w:rsid w:val="00606C73"/>
    <w:rsid w:val="006105C8"/>
    <w:rsid w:val="00613CE3"/>
    <w:rsid w:val="006152F6"/>
    <w:rsid w:val="00617D30"/>
    <w:rsid w:val="00617E38"/>
    <w:rsid w:val="0063169D"/>
    <w:rsid w:val="00634870"/>
    <w:rsid w:val="00641D19"/>
    <w:rsid w:val="006440B4"/>
    <w:rsid w:val="00644B7B"/>
    <w:rsid w:val="00644EFB"/>
    <w:rsid w:val="00653F59"/>
    <w:rsid w:val="0065778B"/>
    <w:rsid w:val="0066087E"/>
    <w:rsid w:val="00660A2C"/>
    <w:rsid w:val="00663FCC"/>
    <w:rsid w:val="006660B4"/>
    <w:rsid w:val="00673043"/>
    <w:rsid w:val="006748FA"/>
    <w:rsid w:val="00685AD5"/>
    <w:rsid w:val="00686C6D"/>
    <w:rsid w:val="006937E2"/>
    <w:rsid w:val="00693FA9"/>
    <w:rsid w:val="006A0794"/>
    <w:rsid w:val="006A1F99"/>
    <w:rsid w:val="006A4853"/>
    <w:rsid w:val="006A4C85"/>
    <w:rsid w:val="006B019E"/>
    <w:rsid w:val="006B057F"/>
    <w:rsid w:val="006B1739"/>
    <w:rsid w:val="006B4428"/>
    <w:rsid w:val="006B599F"/>
    <w:rsid w:val="006B613C"/>
    <w:rsid w:val="006C0018"/>
    <w:rsid w:val="006C3EA1"/>
    <w:rsid w:val="006C5493"/>
    <w:rsid w:val="006C6DF1"/>
    <w:rsid w:val="006D04CA"/>
    <w:rsid w:val="006D69BF"/>
    <w:rsid w:val="006D73D9"/>
    <w:rsid w:val="006E1005"/>
    <w:rsid w:val="006E488B"/>
    <w:rsid w:val="006E66D2"/>
    <w:rsid w:val="006E73A4"/>
    <w:rsid w:val="006E7810"/>
    <w:rsid w:val="006F28A8"/>
    <w:rsid w:val="006F2F83"/>
    <w:rsid w:val="006F5FC3"/>
    <w:rsid w:val="006F6ACB"/>
    <w:rsid w:val="007000F5"/>
    <w:rsid w:val="007016CF"/>
    <w:rsid w:val="00701D68"/>
    <w:rsid w:val="00703863"/>
    <w:rsid w:val="00705C9A"/>
    <w:rsid w:val="00710404"/>
    <w:rsid w:val="00714E42"/>
    <w:rsid w:val="0071731D"/>
    <w:rsid w:val="0072506E"/>
    <w:rsid w:val="0073144D"/>
    <w:rsid w:val="00741491"/>
    <w:rsid w:val="00743CF0"/>
    <w:rsid w:val="0074438E"/>
    <w:rsid w:val="00744FBA"/>
    <w:rsid w:val="007452A0"/>
    <w:rsid w:val="00756990"/>
    <w:rsid w:val="0075719A"/>
    <w:rsid w:val="007629DD"/>
    <w:rsid w:val="007629DE"/>
    <w:rsid w:val="00766DC4"/>
    <w:rsid w:val="0076741B"/>
    <w:rsid w:val="0077352C"/>
    <w:rsid w:val="00776CC3"/>
    <w:rsid w:val="007772C4"/>
    <w:rsid w:val="00785CA8"/>
    <w:rsid w:val="00785F51"/>
    <w:rsid w:val="007875EA"/>
    <w:rsid w:val="007914E8"/>
    <w:rsid w:val="007935EC"/>
    <w:rsid w:val="007A1BB9"/>
    <w:rsid w:val="007A401A"/>
    <w:rsid w:val="007A7298"/>
    <w:rsid w:val="007B5E3A"/>
    <w:rsid w:val="007C0934"/>
    <w:rsid w:val="007C5A39"/>
    <w:rsid w:val="007C7113"/>
    <w:rsid w:val="007D23CB"/>
    <w:rsid w:val="007F2E96"/>
    <w:rsid w:val="007F48E4"/>
    <w:rsid w:val="007F4B56"/>
    <w:rsid w:val="007F7CDA"/>
    <w:rsid w:val="0080095D"/>
    <w:rsid w:val="00802F60"/>
    <w:rsid w:val="008036B1"/>
    <w:rsid w:val="00804C5E"/>
    <w:rsid w:val="00804D7C"/>
    <w:rsid w:val="00804EA1"/>
    <w:rsid w:val="0080663E"/>
    <w:rsid w:val="00807FCD"/>
    <w:rsid w:val="00814A4A"/>
    <w:rsid w:val="0081500A"/>
    <w:rsid w:val="0082266A"/>
    <w:rsid w:val="00824E5B"/>
    <w:rsid w:val="00831E01"/>
    <w:rsid w:val="0083403F"/>
    <w:rsid w:val="0083626D"/>
    <w:rsid w:val="00842EA8"/>
    <w:rsid w:val="00847E9F"/>
    <w:rsid w:val="00852F2F"/>
    <w:rsid w:val="00861228"/>
    <w:rsid w:val="00861C2D"/>
    <w:rsid w:val="008674CA"/>
    <w:rsid w:val="008724AF"/>
    <w:rsid w:val="0087257C"/>
    <w:rsid w:val="00880CBE"/>
    <w:rsid w:val="008825FA"/>
    <w:rsid w:val="00882D7E"/>
    <w:rsid w:val="00883745"/>
    <w:rsid w:val="00883EE9"/>
    <w:rsid w:val="0088580E"/>
    <w:rsid w:val="00890118"/>
    <w:rsid w:val="0089303A"/>
    <w:rsid w:val="008A411A"/>
    <w:rsid w:val="008B13DD"/>
    <w:rsid w:val="008B4216"/>
    <w:rsid w:val="008B4276"/>
    <w:rsid w:val="008B7F3C"/>
    <w:rsid w:val="008C2B74"/>
    <w:rsid w:val="008C75BB"/>
    <w:rsid w:val="008C7981"/>
    <w:rsid w:val="008D042C"/>
    <w:rsid w:val="008D4744"/>
    <w:rsid w:val="008D500C"/>
    <w:rsid w:val="008E0AB5"/>
    <w:rsid w:val="008E41D8"/>
    <w:rsid w:val="008E65ED"/>
    <w:rsid w:val="008E666B"/>
    <w:rsid w:val="008F2101"/>
    <w:rsid w:val="008F6AFF"/>
    <w:rsid w:val="009050C1"/>
    <w:rsid w:val="00906E76"/>
    <w:rsid w:val="0091437E"/>
    <w:rsid w:val="00914423"/>
    <w:rsid w:val="00916DFD"/>
    <w:rsid w:val="00920E50"/>
    <w:rsid w:val="009263B3"/>
    <w:rsid w:val="00934390"/>
    <w:rsid w:val="0094120F"/>
    <w:rsid w:val="0094138A"/>
    <w:rsid w:val="00946633"/>
    <w:rsid w:val="00950F6C"/>
    <w:rsid w:val="00952919"/>
    <w:rsid w:val="00952F2D"/>
    <w:rsid w:val="009532FB"/>
    <w:rsid w:val="0095547A"/>
    <w:rsid w:val="00955A68"/>
    <w:rsid w:val="00955A72"/>
    <w:rsid w:val="009650A7"/>
    <w:rsid w:val="009657FC"/>
    <w:rsid w:val="00965C47"/>
    <w:rsid w:val="009740D3"/>
    <w:rsid w:val="00974CC4"/>
    <w:rsid w:val="00980173"/>
    <w:rsid w:val="009803CC"/>
    <w:rsid w:val="00983702"/>
    <w:rsid w:val="00993E81"/>
    <w:rsid w:val="009A194E"/>
    <w:rsid w:val="009A1A3E"/>
    <w:rsid w:val="009A4067"/>
    <w:rsid w:val="009A764B"/>
    <w:rsid w:val="009B02D0"/>
    <w:rsid w:val="009B1731"/>
    <w:rsid w:val="009C37A7"/>
    <w:rsid w:val="009D06A9"/>
    <w:rsid w:val="009D29C9"/>
    <w:rsid w:val="009D7988"/>
    <w:rsid w:val="009E274C"/>
    <w:rsid w:val="009E2DC6"/>
    <w:rsid w:val="009E3056"/>
    <w:rsid w:val="009E4DC6"/>
    <w:rsid w:val="009E7FF3"/>
    <w:rsid w:val="009F1994"/>
    <w:rsid w:val="009F566D"/>
    <w:rsid w:val="009F5E87"/>
    <w:rsid w:val="00A00C25"/>
    <w:rsid w:val="00A05BDF"/>
    <w:rsid w:val="00A116F3"/>
    <w:rsid w:val="00A142E0"/>
    <w:rsid w:val="00A14525"/>
    <w:rsid w:val="00A166F9"/>
    <w:rsid w:val="00A2097C"/>
    <w:rsid w:val="00A238D1"/>
    <w:rsid w:val="00A24ECE"/>
    <w:rsid w:val="00A272EF"/>
    <w:rsid w:val="00A27DC6"/>
    <w:rsid w:val="00A324D5"/>
    <w:rsid w:val="00A33E26"/>
    <w:rsid w:val="00A34F20"/>
    <w:rsid w:val="00A3606E"/>
    <w:rsid w:val="00A36392"/>
    <w:rsid w:val="00A36709"/>
    <w:rsid w:val="00A4209A"/>
    <w:rsid w:val="00A52EDA"/>
    <w:rsid w:val="00A538CE"/>
    <w:rsid w:val="00A54B62"/>
    <w:rsid w:val="00A55E58"/>
    <w:rsid w:val="00A605EF"/>
    <w:rsid w:val="00A6616B"/>
    <w:rsid w:val="00A67785"/>
    <w:rsid w:val="00A67BEF"/>
    <w:rsid w:val="00A67E54"/>
    <w:rsid w:val="00A7053F"/>
    <w:rsid w:val="00A72226"/>
    <w:rsid w:val="00A77ED4"/>
    <w:rsid w:val="00A81996"/>
    <w:rsid w:val="00A83495"/>
    <w:rsid w:val="00A878EA"/>
    <w:rsid w:val="00A87A95"/>
    <w:rsid w:val="00AA6502"/>
    <w:rsid w:val="00AB59DE"/>
    <w:rsid w:val="00AB6620"/>
    <w:rsid w:val="00AB7D55"/>
    <w:rsid w:val="00AD058C"/>
    <w:rsid w:val="00AD1C3A"/>
    <w:rsid w:val="00AD2D1C"/>
    <w:rsid w:val="00AD7AE7"/>
    <w:rsid w:val="00AE211F"/>
    <w:rsid w:val="00AE2546"/>
    <w:rsid w:val="00AE6018"/>
    <w:rsid w:val="00AE6202"/>
    <w:rsid w:val="00AF3118"/>
    <w:rsid w:val="00AF41BC"/>
    <w:rsid w:val="00AF5B24"/>
    <w:rsid w:val="00B05FC6"/>
    <w:rsid w:val="00B07381"/>
    <w:rsid w:val="00B108F9"/>
    <w:rsid w:val="00B17460"/>
    <w:rsid w:val="00B21630"/>
    <w:rsid w:val="00B24879"/>
    <w:rsid w:val="00B258CB"/>
    <w:rsid w:val="00B25FF3"/>
    <w:rsid w:val="00B27D51"/>
    <w:rsid w:val="00B3017F"/>
    <w:rsid w:val="00B3478F"/>
    <w:rsid w:val="00B36414"/>
    <w:rsid w:val="00B4669C"/>
    <w:rsid w:val="00B46B5E"/>
    <w:rsid w:val="00B50423"/>
    <w:rsid w:val="00B5203D"/>
    <w:rsid w:val="00B53C4E"/>
    <w:rsid w:val="00B53DB3"/>
    <w:rsid w:val="00B57315"/>
    <w:rsid w:val="00B57366"/>
    <w:rsid w:val="00B578BA"/>
    <w:rsid w:val="00B579CC"/>
    <w:rsid w:val="00B57E9A"/>
    <w:rsid w:val="00B63082"/>
    <w:rsid w:val="00B72C5C"/>
    <w:rsid w:val="00B750EC"/>
    <w:rsid w:val="00B75A53"/>
    <w:rsid w:val="00B92A5A"/>
    <w:rsid w:val="00B938FD"/>
    <w:rsid w:val="00B93C1B"/>
    <w:rsid w:val="00B97A18"/>
    <w:rsid w:val="00BA2C02"/>
    <w:rsid w:val="00BA2C2D"/>
    <w:rsid w:val="00BA3E48"/>
    <w:rsid w:val="00BB018B"/>
    <w:rsid w:val="00BB0722"/>
    <w:rsid w:val="00BB4CC6"/>
    <w:rsid w:val="00BB5FF3"/>
    <w:rsid w:val="00BB7EE1"/>
    <w:rsid w:val="00BC0B5B"/>
    <w:rsid w:val="00BC238A"/>
    <w:rsid w:val="00BC75B8"/>
    <w:rsid w:val="00BD4687"/>
    <w:rsid w:val="00BD4C37"/>
    <w:rsid w:val="00BF28CC"/>
    <w:rsid w:val="00BF33F5"/>
    <w:rsid w:val="00BF363A"/>
    <w:rsid w:val="00C00E29"/>
    <w:rsid w:val="00C01F01"/>
    <w:rsid w:val="00C030E2"/>
    <w:rsid w:val="00C03DE7"/>
    <w:rsid w:val="00C0663C"/>
    <w:rsid w:val="00C175E5"/>
    <w:rsid w:val="00C24592"/>
    <w:rsid w:val="00C3165F"/>
    <w:rsid w:val="00C34D81"/>
    <w:rsid w:val="00C371C9"/>
    <w:rsid w:val="00C40893"/>
    <w:rsid w:val="00C47F78"/>
    <w:rsid w:val="00C51E82"/>
    <w:rsid w:val="00C5353F"/>
    <w:rsid w:val="00C53E9D"/>
    <w:rsid w:val="00C55905"/>
    <w:rsid w:val="00C57D5B"/>
    <w:rsid w:val="00C63D20"/>
    <w:rsid w:val="00C65410"/>
    <w:rsid w:val="00C72F7A"/>
    <w:rsid w:val="00C73B3D"/>
    <w:rsid w:val="00C73D95"/>
    <w:rsid w:val="00C77B3E"/>
    <w:rsid w:val="00C84F0C"/>
    <w:rsid w:val="00C858D7"/>
    <w:rsid w:val="00C85E42"/>
    <w:rsid w:val="00C8626F"/>
    <w:rsid w:val="00C91248"/>
    <w:rsid w:val="00C91D39"/>
    <w:rsid w:val="00C93DB5"/>
    <w:rsid w:val="00C9778F"/>
    <w:rsid w:val="00CA1BD6"/>
    <w:rsid w:val="00CB22A3"/>
    <w:rsid w:val="00CB73B9"/>
    <w:rsid w:val="00CB74BB"/>
    <w:rsid w:val="00CC149F"/>
    <w:rsid w:val="00CC197B"/>
    <w:rsid w:val="00CC1D10"/>
    <w:rsid w:val="00CC67A4"/>
    <w:rsid w:val="00CC6B2C"/>
    <w:rsid w:val="00CD0A0D"/>
    <w:rsid w:val="00CD0A26"/>
    <w:rsid w:val="00CD64C8"/>
    <w:rsid w:val="00CE0B04"/>
    <w:rsid w:val="00CE1028"/>
    <w:rsid w:val="00CE5033"/>
    <w:rsid w:val="00D15E06"/>
    <w:rsid w:val="00D208D1"/>
    <w:rsid w:val="00D2390E"/>
    <w:rsid w:val="00D3109A"/>
    <w:rsid w:val="00D37316"/>
    <w:rsid w:val="00D425CE"/>
    <w:rsid w:val="00D456E0"/>
    <w:rsid w:val="00D5431E"/>
    <w:rsid w:val="00D55A56"/>
    <w:rsid w:val="00D56268"/>
    <w:rsid w:val="00D57ACD"/>
    <w:rsid w:val="00D61B0B"/>
    <w:rsid w:val="00D639D6"/>
    <w:rsid w:val="00D64AC5"/>
    <w:rsid w:val="00D7134A"/>
    <w:rsid w:val="00D73707"/>
    <w:rsid w:val="00D74937"/>
    <w:rsid w:val="00D80036"/>
    <w:rsid w:val="00D842DF"/>
    <w:rsid w:val="00D84C5C"/>
    <w:rsid w:val="00D9070E"/>
    <w:rsid w:val="00DA40AF"/>
    <w:rsid w:val="00DA698E"/>
    <w:rsid w:val="00DB2813"/>
    <w:rsid w:val="00DB5B23"/>
    <w:rsid w:val="00DC005C"/>
    <w:rsid w:val="00DC02A3"/>
    <w:rsid w:val="00DC17AA"/>
    <w:rsid w:val="00DD0555"/>
    <w:rsid w:val="00DD618B"/>
    <w:rsid w:val="00DD6662"/>
    <w:rsid w:val="00DE15A6"/>
    <w:rsid w:val="00DE43B0"/>
    <w:rsid w:val="00DE6168"/>
    <w:rsid w:val="00DF0639"/>
    <w:rsid w:val="00DF09D6"/>
    <w:rsid w:val="00DF1284"/>
    <w:rsid w:val="00DF38CA"/>
    <w:rsid w:val="00DF6FA8"/>
    <w:rsid w:val="00E00DB6"/>
    <w:rsid w:val="00E010D6"/>
    <w:rsid w:val="00E01EFA"/>
    <w:rsid w:val="00E03B53"/>
    <w:rsid w:val="00E079FE"/>
    <w:rsid w:val="00E11982"/>
    <w:rsid w:val="00E12788"/>
    <w:rsid w:val="00E13D22"/>
    <w:rsid w:val="00E165B6"/>
    <w:rsid w:val="00E30E2F"/>
    <w:rsid w:val="00E32F5B"/>
    <w:rsid w:val="00E350E1"/>
    <w:rsid w:val="00E35BEA"/>
    <w:rsid w:val="00E5013D"/>
    <w:rsid w:val="00E50B30"/>
    <w:rsid w:val="00E50C1D"/>
    <w:rsid w:val="00E51400"/>
    <w:rsid w:val="00E5205A"/>
    <w:rsid w:val="00E564A0"/>
    <w:rsid w:val="00E62EEF"/>
    <w:rsid w:val="00E66A62"/>
    <w:rsid w:val="00E74FCB"/>
    <w:rsid w:val="00E85523"/>
    <w:rsid w:val="00E877C2"/>
    <w:rsid w:val="00EB0F7B"/>
    <w:rsid w:val="00EB260A"/>
    <w:rsid w:val="00EB3D85"/>
    <w:rsid w:val="00EB42AB"/>
    <w:rsid w:val="00EC1584"/>
    <w:rsid w:val="00EC1674"/>
    <w:rsid w:val="00EC1871"/>
    <w:rsid w:val="00EC231A"/>
    <w:rsid w:val="00ED05AA"/>
    <w:rsid w:val="00ED187F"/>
    <w:rsid w:val="00ED6389"/>
    <w:rsid w:val="00EE0272"/>
    <w:rsid w:val="00EE1727"/>
    <w:rsid w:val="00EE198A"/>
    <w:rsid w:val="00EF19A7"/>
    <w:rsid w:val="00EF3D2A"/>
    <w:rsid w:val="00EF6AB4"/>
    <w:rsid w:val="00F00923"/>
    <w:rsid w:val="00F0447A"/>
    <w:rsid w:val="00F048C1"/>
    <w:rsid w:val="00F1031B"/>
    <w:rsid w:val="00F139E0"/>
    <w:rsid w:val="00F17433"/>
    <w:rsid w:val="00F17FA3"/>
    <w:rsid w:val="00F226DA"/>
    <w:rsid w:val="00F231C2"/>
    <w:rsid w:val="00F34804"/>
    <w:rsid w:val="00F372DE"/>
    <w:rsid w:val="00F41065"/>
    <w:rsid w:val="00F41689"/>
    <w:rsid w:val="00F42215"/>
    <w:rsid w:val="00F42540"/>
    <w:rsid w:val="00F42609"/>
    <w:rsid w:val="00F4494A"/>
    <w:rsid w:val="00F478FB"/>
    <w:rsid w:val="00F50A85"/>
    <w:rsid w:val="00F514CE"/>
    <w:rsid w:val="00F53F6E"/>
    <w:rsid w:val="00F54999"/>
    <w:rsid w:val="00F56570"/>
    <w:rsid w:val="00F56B68"/>
    <w:rsid w:val="00F6145B"/>
    <w:rsid w:val="00F66FC0"/>
    <w:rsid w:val="00F705BB"/>
    <w:rsid w:val="00F72391"/>
    <w:rsid w:val="00F83A48"/>
    <w:rsid w:val="00F84330"/>
    <w:rsid w:val="00F8434E"/>
    <w:rsid w:val="00F85146"/>
    <w:rsid w:val="00F869AD"/>
    <w:rsid w:val="00F90C46"/>
    <w:rsid w:val="00F911D8"/>
    <w:rsid w:val="00F92739"/>
    <w:rsid w:val="00F95D4C"/>
    <w:rsid w:val="00F96B5A"/>
    <w:rsid w:val="00F97344"/>
    <w:rsid w:val="00FA2E04"/>
    <w:rsid w:val="00FA6B75"/>
    <w:rsid w:val="00FB3058"/>
    <w:rsid w:val="00FC1B13"/>
    <w:rsid w:val="00FC2940"/>
    <w:rsid w:val="00FD02B8"/>
    <w:rsid w:val="00FD15D2"/>
    <w:rsid w:val="00FD2910"/>
    <w:rsid w:val="00FD79C3"/>
    <w:rsid w:val="00FE55F7"/>
    <w:rsid w:val="00FE7FEA"/>
    <w:rsid w:val="00FF0D51"/>
    <w:rsid w:val="00FF167B"/>
    <w:rsid w:val="00FF423D"/>
    <w:rsid w:val="00FF6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E085AB6-7648-4283-95C7-E2C055E4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35"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0C25"/>
  </w:style>
  <w:style w:type="paragraph" w:styleId="1">
    <w:name w:val="heading 1"/>
    <w:basedOn w:val="a"/>
    <w:next w:val="a"/>
    <w:link w:val="10"/>
    <w:qFormat/>
    <w:rsid w:val="001E52C1"/>
    <w:pPr>
      <w:keepNext/>
      <w:spacing w:before="240" w:after="60"/>
      <w:outlineLvl w:val="0"/>
    </w:pPr>
    <w:rPr>
      <w:rFonts w:ascii="Cambria" w:hAnsi="Cambria"/>
      <w:b/>
      <w:bCs/>
      <w:kern w:val="32"/>
      <w:sz w:val="32"/>
      <w:szCs w:val="32"/>
    </w:rPr>
  </w:style>
  <w:style w:type="paragraph" w:styleId="3">
    <w:name w:val="heading 3"/>
    <w:basedOn w:val="a"/>
    <w:next w:val="a"/>
    <w:link w:val="30"/>
    <w:qFormat/>
    <w:rsid w:val="00A00C25"/>
    <w:pPr>
      <w:keepNext/>
      <w:pBdr>
        <w:bottom w:val="double" w:sz="18" w:space="1" w:color="auto"/>
      </w:pBdr>
      <w:jc w:val="center"/>
      <w:outlineLvl w:val="2"/>
    </w:pPr>
    <w:rPr>
      <w:rFonts w:ascii="AG Souvenir" w:hAnsi="AG Souvenir"/>
      <w:b/>
      <w:sz w:val="32"/>
      <w:lang w:val="x-none" w:eastAsia="x-none"/>
    </w:rPr>
  </w:style>
  <w:style w:type="paragraph" w:styleId="4">
    <w:name w:val="heading 4"/>
    <w:basedOn w:val="a"/>
    <w:next w:val="a"/>
    <w:link w:val="40"/>
    <w:unhideWhenUsed/>
    <w:qFormat/>
    <w:rsid w:val="00585DE5"/>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A00C25"/>
    <w:pPr>
      <w:keepNext/>
      <w:jc w:val="center"/>
      <w:outlineLvl w:val="4"/>
    </w:pPr>
    <w:rPr>
      <w:sz w:val="52"/>
      <w:lang w:val="x-none" w:eastAsia="x-none"/>
    </w:rPr>
  </w:style>
  <w:style w:type="paragraph" w:styleId="6">
    <w:name w:val="heading 6"/>
    <w:basedOn w:val="a"/>
    <w:next w:val="a"/>
    <w:qFormat/>
    <w:rsid w:val="00A00C25"/>
    <w:pPr>
      <w:keepNext/>
      <w:outlineLvl w:val="5"/>
    </w:pPr>
    <w:rPr>
      <w:rFonts w:ascii="Arial"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uiPriority w:val="35"/>
    <w:qFormat/>
    <w:rsid w:val="00A00C25"/>
    <w:pPr>
      <w:jc w:val="center"/>
    </w:pPr>
    <w:rPr>
      <w:rFonts w:ascii="AG Souvenir" w:hAnsi="AG Souvenir"/>
      <w:b/>
      <w:sz w:val="32"/>
    </w:rPr>
  </w:style>
  <w:style w:type="paragraph" w:styleId="a4">
    <w:name w:val="Body Text"/>
    <w:basedOn w:val="a"/>
    <w:rsid w:val="00A00C25"/>
    <w:rPr>
      <w:rFonts w:ascii="Arial" w:hAnsi="Arial"/>
      <w:sz w:val="24"/>
    </w:rPr>
  </w:style>
  <w:style w:type="paragraph" w:styleId="a5">
    <w:name w:val="Body Text Indent"/>
    <w:basedOn w:val="a"/>
    <w:rsid w:val="00B108F9"/>
    <w:pPr>
      <w:spacing w:after="120"/>
      <w:ind w:left="283"/>
    </w:pPr>
  </w:style>
  <w:style w:type="paragraph" w:customStyle="1" w:styleId="ConsTitle">
    <w:name w:val="ConsTitle"/>
    <w:rsid w:val="00B108F9"/>
    <w:pPr>
      <w:widowControl w:val="0"/>
      <w:autoSpaceDE w:val="0"/>
      <w:autoSpaceDN w:val="0"/>
      <w:adjustRightInd w:val="0"/>
      <w:ind w:right="19772"/>
    </w:pPr>
    <w:rPr>
      <w:rFonts w:ascii="Arial" w:hAnsi="Arial" w:cs="Arial"/>
      <w:b/>
      <w:bCs/>
      <w:sz w:val="16"/>
      <w:szCs w:val="16"/>
    </w:rPr>
  </w:style>
  <w:style w:type="paragraph" w:customStyle="1" w:styleId="ConsNonformat">
    <w:name w:val="ConsNonformat"/>
    <w:rsid w:val="00DD6662"/>
    <w:pPr>
      <w:widowControl w:val="0"/>
      <w:autoSpaceDE w:val="0"/>
      <w:autoSpaceDN w:val="0"/>
      <w:adjustRightInd w:val="0"/>
    </w:pPr>
    <w:rPr>
      <w:rFonts w:ascii="Courier New" w:hAnsi="Courier New" w:cs="Courier New"/>
    </w:rPr>
  </w:style>
  <w:style w:type="paragraph" w:customStyle="1" w:styleId="ConsPlusNormal">
    <w:name w:val="ConsPlusNormal"/>
    <w:qFormat/>
    <w:rsid w:val="00594DEF"/>
    <w:pPr>
      <w:widowControl w:val="0"/>
      <w:autoSpaceDE w:val="0"/>
      <w:autoSpaceDN w:val="0"/>
      <w:adjustRightInd w:val="0"/>
      <w:ind w:firstLine="720"/>
    </w:pPr>
    <w:rPr>
      <w:rFonts w:ascii="Arial" w:hAnsi="Arial" w:cs="Arial"/>
    </w:rPr>
  </w:style>
  <w:style w:type="paragraph" w:customStyle="1" w:styleId="ConsPlusTitle">
    <w:name w:val="ConsPlusTitle"/>
    <w:qFormat/>
    <w:rsid w:val="00594DEF"/>
    <w:pPr>
      <w:widowControl w:val="0"/>
      <w:autoSpaceDE w:val="0"/>
      <w:autoSpaceDN w:val="0"/>
      <w:adjustRightInd w:val="0"/>
    </w:pPr>
    <w:rPr>
      <w:rFonts w:ascii="Arial" w:hAnsi="Arial" w:cs="Arial"/>
      <w:b/>
      <w:bCs/>
    </w:rPr>
  </w:style>
  <w:style w:type="table" w:styleId="a6">
    <w:name w:val="Table Grid"/>
    <w:basedOn w:val="a1"/>
    <w:uiPriority w:val="59"/>
    <w:rsid w:val="001829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rsid w:val="00384C72"/>
    <w:rPr>
      <w:rFonts w:ascii="Tahoma" w:hAnsi="Tahoma"/>
      <w:sz w:val="16"/>
      <w:szCs w:val="16"/>
      <w:lang w:val="x-none" w:eastAsia="x-none"/>
    </w:rPr>
  </w:style>
  <w:style w:type="character" w:customStyle="1" w:styleId="a8">
    <w:name w:val="Текст выноски Знак"/>
    <w:link w:val="a7"/>
    <w:rsid w:val="00384C72"/>
    <w:rPr>
      <w:rFonts w:ascii="Tahoma" w:hAnsi="Tahoma" w:cs="Tahoma"/>
      <w:sz w:val="16"/>
      <w:szCs w:val="16"/>
    </w:rPr>
  </w:style>
  <w:style w:type="character" w:customStyle="1" w:styleId="50">
    <w:name w:val="Заголовок 5 Знак"/>
    <w:link w:val="5"/>
    <w:rsid w:val="00455485"/>
    <w:rPr>
      <w:sz w:val="52"/>
    </w:rPr>
  </w:style>
  <w:style w:type="paragraph" w:customStyle="1" w:styleId="ConsPlusNonformat">
    <w:name w:val="ConsPlusNonformat"/>
    <w:uiPriority w:val="99"/>
    <w:rsid w:val="005C3B7A"/>
    <w:pPr>
      <w:autoSpaceDE w:val="0"/>
      <w:autoSpaceDN w:val="0"/>
      <w:adjustRightInd w:val="0"/>
    </w:pPr>
    <w:rPr>
      <w:rFonts w:ascii="Courier New" w:hAnsi="Courier New" w:cs="Courier New"/>
    </w:rPr>
  </w:style>
  <w:style w:type="paragraph" w:styleId="a9">
    <w:name w:val="List Paragraph"/>
    <w:basedOn w:val="a"/>
    <w:uiPriority w:val="34"/>
    <w:qFormat/>
    <w:rsid w:val="008C2B74"/>
    <w:pPr>
      <w:ind w:left="720"/>
      <w:contextualSpacing/>
    </w:pPr>
    <w:rPr>
      <w:sz w:val="24"/>
      <w:szCs w:val="24"/>
    </w:rPr>
  </w:style>
  <w:style w:type="character" w:customStyle="1" w:styleId="30">
    <w:name w:val="Заголовок 3 Знак"/>
    <w:link w:val="3"/>
    <w:rsid w:val="00B750EC"/>
    <w:rPr>
      <w:rFonts w:ascii="AG Souvenir" w:hAnsi="AG Souvenir"/>
      <w:b/>
      <w:sz w:val="32"/>
    </w:rPr>
  </w:style>
  <w:style w:type="paragraph" w:styleId="2">
    <w:name w:val="Body Text 2"/>
    <w:basedOn w:val="a"/>
    <w:link w:val="20"/>
    <w:rsid w:val="008E65ED"/>
    <w:pPr>
      <w:spacing w:after="120" w:line="480" w:lineRule="auto"/>
    </w:pPr>
  </w:style>
  <w:style w:type="character" w:customStyle="1" w:styleId="20">
    <w:name w:val="Основной текст 2 Знак"/>
    <w:basedOn w:val="a0"/>
    <w:link w:val="2"/>
    <w:rsid w:val="008E65ED"/>
  </w:style>
  <w:style w:type="paragraph" w:styleId="aa">
    <w:name w:val="No Spacing"/>
    <w:link w:val="ab"/>
    <w:qFormat/>
    <w:rsid w:val="008E65ED"/>
  </w:style>
  <w:style w:type="character" w:customStyle="1" w:styleId="40">
    <w:name w:val="Заголовок 4 Знак"/>
    <w:link w:val="4"/>
    <w:rsid w:val="00585DE5"/>
    <w:rPr>
      <w:rFonts w:ascii="Calibri" w:hAnsi="Calibri"/>
      <w:b/>
      <w:bCs/>
      <w:sz w:val="28"/>
      <w:szCs w:val="28"/>
    </w:rPr>
  </w:style>
  <w:style w:type="character" w:styleId="ac">
    <w:name w:val="Hyperlink"/>
    <w:uiPriority w:val="99"/>
    <w:unhideWhenUsed/>
    <w:rsid w:val="003A6F2A"/>
    <w:rPr>
      <w:color w:val="0000FF"/>
      <w:u w:val="single"/>
    </w:rPr>
  </w:style>
  <w:style w:type="paragraph" w:styleId="ad">
    <w:name w:val="header"/>
    <w:basedOn w:val="a"/>
    <w:link w:val="ae"/>
    <w:uiPriority w:val="99"/>
    <w:rsid w:val="00D5431E"/>
    <w:pPr>
      <w:tabs>
        <w:tab w:val="center" w:pos="4677"/>
        <w:tab w:val="right" w:pos="9355"/>
      </w:tabs>
    </w:pPr>
  </w:style>
  <w:style w:type="character" w:customStyle="1" w:styleId="ae">
    <w:name w:val="Верхний колонтитул Знак"/>
    <w:basedOn w:val="a0"/>
    <w:link w:val="ad"/>
    <w:uiPriority w:val="99"/>
    <w:rsid w:val="00D5431E"/>
  </w:style>
  <w:style w:type="paragraph" w:styleId="af">
    <w:name w:val="footer"/>
    <w:basedOn w:val="a"/>
    <w:link w:val="af0"/>
    <w:uiPriority w:val="99"/>
    <w:rsid w:val="00D5431E"/>
    <w:pPr>
      <w:tabs>
        <w:tab w:val="center" w:pos="4677"/>
        <w:tab w:val="right" w:pos="9355"/>
      </w:tabs>
    </w:pPr>
  </w:style>
  <w:style w:type="character" w:customStyle="1" w:styleId="af0">
    <w:name w:val="Нижний колонтитул Знак"/>
    <w:basedOn w:val="a0"/>
    <w:link w:val="af"/>
    <w:uiPriority w:val="99"/>
    <w:rsid w:val="00D5431E"/>
  </w:style>
  <w:style w:type="character" w:customStyle="1" w:styleId="s1">
    <w:name w:val="s1"/>
    <w:basedOn w:val="a0"/>
    <w:rsid w:val="00A77ED4"/>
  </w:style>
  <w:style w:type="character" w:customStyle="1" w:styleId="s2">
    <w:name w:val="s2"/>
    <w:basedOn w:val="a0"/>
    <w:rsid w:val="00A77ED4"/>
  </w:style>
  <w:style w:type="character" w:customStyle="1" w:styleId="10">
    <w:name w:val="Заголовок 1 Знак"/>
    <w:link w:val="1"/>
    <w:rsid w:val="001E52C1"/>
    <w:rPr>
      <w:rFonts w:ascii="Cambria" w:eastAsia="Times New Roman" w:hAnsi="Cambria" w:cs="Times New Roman"/>
      <w:b/>
      <w:bCs/>
      <w:kern w:val="32"/>
      <w:sz w:val="32"/>
      <w:szCs w:val="32"/>
    </w:rPr>
  </w:style>
  <w:style w:type="character" w:customStyle="1" w:styleId="ab">
    <w:name w:val="Без интервала Знак"/>
    <w:link w:val="aa"/>
    <w:uiPriority w:val="1"/>
    <w:locked/>
    <w:rsid w:val="000C2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8286">
      <w:bodyDiv w:val="1"/>
      <w:marLeft w:val="0"/>
      <w:marRight w:val="0"/>
      <w:marTop w:val="0"/>
      <w:marBottom w:val="0"/>
      <w:divBdr>
        <w:top w:val="none" w:sz="0" w:space="0" w:color="auto"/>
        <w:left w:val="none" w:sz="0" w:space="0" w:color="auto"/>
        <w:bottom w:val="none" w:sz="0" w:space="0" w:color="auto"/>
        <w:right w:val="none" w:sz="0" w:space="0" w:color="auto"/>
      </w:divBdr>
    </w:div>
    <w:div w:id="310140392">
      <w:bodyDiv w:val="1"/>
      <w:marLeft w:val="0"/>
      <w:marRight w:val="0"/>
      <w:marTop w:val="0"/>
      <w:marBottom w:val="0"/>
      <w:divBdr>
        <w:top w:val="none" w:sz="0" w:space="0" w:color="auto"/>
        <w:left w:val="none" w:sz="0" w:space="0" w:color="auto"/>
        <w:bottom w:val="none" w:sz="0" w:space="0" w:color="auto"/>
        <w:right w:val="none" w:sz="0" w:space="0" w:color="auto"/>
      </w:divBdr>
    </w:div>
    <w:div w:id="447898543">
      <w:bodyDiv w:val="1"/>
      <w:marLeft w:val="0"/>
      <w:marRight w:val="0"/>
      <w:marTop w:val="0"/>
      <w:marBottom w:val="0"/>
      <w:divBdr>
        <w:top w:val="none" w:sz="0" w:space="0" w:color="auto"/>
        <w:left w:val="none" w:sz="0" w:space="0" w:color="auto"/>
        <w:bottom w:val="none" w:sz="0" w:space="0" w:color="auto"/>
        <w:right w:val="none" w:sz="0" w:space="0" w:color="auto"/>
      </w:divBdr>
    </w:div>
    <w:div w:id="549460243">
      <w:bodyDiv w:val="1"/>
      <w:marLeft w:val="0"/>
      <w:marRight w:val="0"/>
      <w:marTop w:val="0"/>
      <w:marBottom w:val="0"/>
      <w:divBdr>
        <w:top w:val="none" w:sz="0" w:space="0" w:color="auto"/>
        <w:left w:val="none" w:sz="0" w:space="0" w:color="auto"/>
        <w:bottom w:val="none" w:sz="0" w:space="0" w:color="auto"/>
        <w:right w:val="none" w:sz="0" w:space="0" w:color="auto"/>
      </w:divBdr>
    </w:div>
    <w:div w:id="981538124">
      <w:bodyDiv w:val="1"/>
      <w:marLeft w:val="0"/>
      <w:marRight w:val="0"/>
      <w:marTop w:val="0"/>
      <w:marBottom w:val="0"/>
      <w:divBdr>
        <w:top w:val="none" w:sz="0" w:space="0" w:color="auto"/>
        <w:left w:val="none" w:sz="0" w:space="0" w:color="auto"/>
        <w:bottom w:val="none" w:sz="0" w:space="0" w:color="auto"/>
        <w:right w:val="none" w:sz="0" w:space="0" w:color="auto"/>
      </w:divBdr>
    </w:div>
    <w:div w:id="1094589492">
      <w:bodyDiv w:val="1"/>
      <w:marLeft w:val="0"/>
      <w:marRight w:val="0"/>
      <w:marTop w:val="0"/>
      <w:marBottom w:val="0"/>
      <w:divBdr>
        <w:top w:val="none" w:sz="0" w:space="0" w:color="auto"/>
        <w:left w:val="none" w:sz="0" w:space="0" w:color="auto"/>
        <w:bottom w:val="none" w:sz="0" w:space="0" w:color="auto"/>
        <w:right w:val="none" w:sz="0" w:space="0" w:color="auto"/>
      </w:divBdr>
    </w:div>
    <w:div w:id="1121262606">
      <w:bodyDiv w:val="1"/>
      <w:marLeft w:val="0"/>
      <w:marRight w:val="0"/>
      <w:marTop w:val="0"/>
      <w:marBottom w:val="0"/>
      <w:divBdr>
        <w:top w:val="none" w:sz="0" w:space="0" w:color="auto"/>
        <w:left w:val="none" w:sz="0" w:space="0" w:color="auto"/>
        <w:bottom w:val="none" w:sz="0" w:space="0" w:color="auto"/>
        <w:right w:val="none" w:sz="0" w:space="0" w:color="auto"/>
      </w:divBdr>
    </w:div>
    <w:div w:id="1134787040">
      <w:bodyDiv w:val="1"/>
      <w:marLeft w:val="0"/>
      <w:marRight w:val="0"/>
      <w:marTop w:val="0"/>
      <w:marBottom w:val="0"/>
      <w:divBdr>
        <w:top w:val="none" w:sz="0" w:space="0" w:color="auto"/>
        <w:left w:val="none" w:sz="0" w:space="0" w:color="auto"/>
        <w:bottom w:val="none" w:sz="0" w:space="0" w:color="auto"/>
        <w:right w:val="none" w:sz="0" w:space="0" w:color="auto"/>
      </w:divBdr>
    </w:div>
    <w:div w:id="1194002779">
      <w:bodyDiv w:val="1"/>
      <w:marLeft w:val="0"/>
      <w:marRight w:val="0"/>
      <w:marTop w:val="0"/>
      <w:marBottom w:val="0"/>
      <w:divBdr>
        <w:top w:val="none" w:sz="0" w:space="0" w:color="auto"/>
        <w:left w:val="none" w:sz="0" w:space="0" w:color="auto"/>
        <w:bottom w:val="none" w:sz="0" w:space="0" w:color="auto"/>
        <w:right w:val="none" w:sz="0" w:space="0" w:color="auto"/>
      </w:divBdr>
    </w:div>
    <w:div w:id="1279602798">
      <w:bodyDiv w:val="1"/>
      <w:marLeft w:val="0"/>
      <w:marRight w:val="0"/>
      <w:marTop w:val="0"/>
      <w:marBottom w:val="0"/>
      <w:divBdr>
        <w:top w:val="none" w:sz="0" w:space="0" w:color="auto"/>
        <w:left w:val="none" w:sz="0" w:space="0" w:color="auto"/>
        <w:bottom w:val="none" w:sz="0" w:space="0" w:color="auto"/>
        <w:right w:val="none" w:sz="0" w:space="0" w:color="auto"/>
      </w:divBdr>
    </w:div>
    <w:div w:id="1309626108">
      <w:bodyDiv w:val="1"/>
      <w:marLeft w:val="0"/>
      <w:marRight w:val="0"/>
      <w:marTop w:val="0"/>
      <w:marBottom w:val="0"/>
      <w:divBdr>
        <w:top w:val="none" w:sz="0" w:space="0" w:color="auto"/>
        <w:left w:val="none" w:sz="0" w:space="0" w:color="auto"/>
        <w:bottom w:val="none" w:sz="0" w:space="0" w:color="auto"/>
        <w:right w:val="none" w:sz="0" w:space="0" w:color="auto"/>
      </w:divBdr>
    </w:div>
    <w:div w:id="1482388738">
      <w:bodyDiv w:val="1"/>
      <w:marLeft w:val="0"/>
      <w:marRight w:val="0"/>
      <w:marTop w:val="0"/>
      <w:marBottom w:val="0"/>
      <w:divBdr>
        <w:top w:val="none" w:sz="0" w:space="0" w:color="auto"/>
        <w:left w:val="none" w:sz="0" w:space="0" w:color="auto"/>
        <w:bottom w:val="none" w:sz="0" w:space="0" w:color="auto"/>
        <w:right w:val="none" w:sz="0" w:space="0" w:color="auto"/>
      </w:divBdr>
    </w:div>
    <w:div w:id="1556773435">
      <w:bodyDiv w:val="1"/>
      <w:marLeft w:val="0"/>
      <w:marRight w:val="0"/>
      <w:marTop w:val="0"/>
      <w:marBottom w:val="0"/>
      <w:divBdr>
        <w:top w:val="none" w:sz="0" w:space="0" w:color="auto"/>
        <w:left w:val="none" w:sz="0" w:space="0" w:color="auto"/>
        <w:bottom w:val="none" w:sz="0" w:space="0" w:color="auto"/>
        <w:right w:val="none" w:sz="0" w:space="0" w:color="auto"/>
      </w:divBdr>
    </w:div>
    <w:div w:id="1593396514">
      <w:bodyDiv w:val="1"/>
      <w:marLeft w:val="0"/>
      <w:marRight w:val="0"/>
      <w:marTop w:val="0"/>
      <w:marBottom w:val="0"/>
      <w:divBdr>
        <w:top w:val="none" w:sz="0" w:space="0" w:color="auto"/>
        <w:left w:val="none" w:sz="0" w:space="0" w:color="auto"/>
        <w:bottom w:val="none" w:sz="0" w:space="0" w:color="auto"/>
        <w:right w:val="none" w:sz="0" w:space="0" w:color="auto"/>
      </w:divBdr>
    </w:div>
    <w:div w:id="1662656720">
      <w:bodyDiv w:val="1"/>
      <w:marLeft w:val="0"/>
      <w:marRight w:val="0"/>
      <w:marTop w:val="0"/>
      <w:marBottom w:val="0"/>
      <w:divBdr>
        <w:top w:val="none" w:sz="0" w:space="0" w:color="auto"/>
        <w:left w:val="none" w:sz="0" w:space="0" w:color="auto"/>
        <w:bottom w:val="none" w:sz="0" w:space="0" w:color="auto"/>
        <w:right w:val="none" w:sz="0" w:space="0" w:color="auto"/>
      </w:divBdr>
    </w:div>
    <w:div w:id="174059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C6FCF-00A0-4C43-9256-4C765F6E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2260</Words>
  <Characters>12883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Финансовый отдел Администрации Тарасовского р-на</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Федотов</dc:creator>
  <cp:keywords/>
  <cp:lastModifiedBy>Pai Pinky</cp:lastModifiedBy>
  <cp:revision>2</cp:revision>
  <cp:lastPrinted>2023-12-28T08:05:00Z</cp:lastPrinted>
  <dcterms:created xsi:type="dcterms:W3CDTF">2025-07-14T16:44:00Z</dcterms:created>
  <dcterms:modified xsi:type="dcterms:W3CDTF">2025-07-14T16:44:00Z</dcterms:modified>
</cp:coreProperties>
</file>